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FF6E0A">
      <w:pPr>
        <w:jc w:val="center"/>
        <w:rPr>
          <w:rFonts w:hint="eastAsia" w:ascii="新宋体" w:hAnsi="新宋体" w:eastAsia="新宋体" w:cs="黑体"/>
          <w:b/>
          <w:bCs/>
          <w:sz w:val="32"/>
          <w:szCs w:val="32"/>
        </w:rPr>
      </w:pPr>
    </w:p>
    <w:p w14:paraId="147D2E2F">
      <w:pPr>
        <w:jc w:val="center"/>
        <w:rPr>
          <w:rFonts w:ascii="新宋体" w:hAnsi="新宋体" w:eastAsia="新宋体" w:cs="黑体"/>
          <w:b/>
          <w:bCs/>
          <w:sz w:val="32"/>
          <w:szCs w:val="32"/>
        </w:rPr>
      </w:pPr>
      <w:r>
        <w:rPr>
          <w:rFonts w:hint="eastAsia" w:ascii="新宋体" w:hAnsi="新宋体" w:eastAsia="新宋体" w:cs="黑体"/>
          <w:b/>
          <w:bCs/>
          <w:sz w:val="32"/>
          <w:szCs w:val="32"/>
        </w:rPr>
        <w:t>场站</w:t>
      </w:r>
      <w:r>
        <w:rPr>
          <w:rFonts w:ascii="新宋体" w:hAnsi="新宋体" w:eastAsia="新宋体" w:cs="黑体"/>
          <w:b/>
          <w:bCs/>
          <w:sz w:val="32"/>
          <w:szCs w:val="32"/>
        </w:rPr>
        <w:t>202</w:t>
      </w:r>
      <w:r>
        <w:rPr>
          <w:rFonts w:hint="eastAsia" w:ascii="新宋体" w:hAnsi="新宋体" w:eastAsia="新宋体" w:cs="黑体"/>
          <w:b/>
          <w:bCs/>
          <w:sz w:val="32"/>
          <w:szCs w:val="32"/>
          <w:lang w:val="en-US" w:eastAsia="zh-CN"/>
        </w:rPr>
        <w:t>6</w:t>
      </w:r>
      <w:r>
        <w:rPr>
          <w:rFonts w:hint="eastAsia" w:ascii="新宋体" w:hAnsi="新宋体" w:eastAsia="新宋体" w:cs="黑体"/>
          <w:b/>
          <w:bCs/>
          <w:sz w:val="32"/>
          <w:szCs w:val="32"/>
        </w:rPr>
        <w:t>年</w:t>
      </w:r>
      <w:r>
        <w:rPr>
          <w:rFonts w:hint="eastAsia" w:ascii="新宋体" w:hAnsi="新宋体" w:eastAsia="新宋体" w:cs="黑体"/>
          <w:b/>
          <w:bCs/>
          <w:sz w:val="32"/>
          <w:szCs w:val="32"/>
          <w:lang w:eastAsia="zh-CN"/>
        </w:rPr>
        <w:t>暑期在岗人员</w:t>
      </w:r>
      <w:r>
        <w:rPr>
          <w:rFonts w:hint="eastAsia" w:ascii="新宋体" w:hAnsi="新宋体" w:eastAsia="新宋体" w:cs="黑体"/>
          <w:b/>
          <w:bCs/>
          <w:sz w:val="32"/>
          <w:szCs w:val="32"/>
        </w:rPr>
        <w:t>安排表</w:t>
      </w:r>
    </w:p>
    <w:tbl>
      <w:tblPr>
        <w:tblStyle w:val="4"/>
        <w:tblpPr w:leftFromText="180" w:rightFromText="180" w:vertAnchor="text" w:horzAnchor="margin" w:tblpX="-149" w:tblpY="380"/>
        <w:tblOverlap w:val="never"/>
        <w:tblW w:w="89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5"/>
        <w:gridCol w:w="1847"/>
        <w:gridCol w:w="3375"/>
        <w:gridCol w:w="1669"/>
      </w:tblGrid>
      <w:tr w14:paraId="3EA52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20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7D7D7" w:themeFill="background1" w:themeFillShade="D8"/>
            <w:vAlign w:val="center"/>
          </w:tcPr>
          <w:p w14:paraId="47A89E3F">
            <w:pPr>
              <w:spacing w:line="320" w:lineRule="exact"/>
              <w:jc w:val="center"/>
              <w:rPr>
                <w:rFonts w:ascii="新宋体" w:hAnsi="新宋体" w:eastAsia="新宋体"/>
                <w:b/>
                <w:bCs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sz w:val="24"/>
                <w:szCs w:val="24"/>
              </w:rPr>
              <w:t>单位名称</w:t>
            </w:r>
          </w:p>
        </w:tc>
        <w:tc>
          <w:tcPr>
            <w:tcW w:w="1847" w:type="dxa"/>
            <w:tcBorders>
              <w:top w:val="single" w:color="000000" w:sz="8" w:space="0"/>
              <w:bottom w:val="single" w:color="000000" w:sz="8" w:space="0"/>
            </w:tcBorders>
            <w:shd w:val="clear" w:color="auto" w:fill="D7D7D7" w:themeFill="background1" w:themeFillShade="D8"/>
            <w:vAlign w:val="center"/>
          </w:tcPr>
          <w:p w14:paraId="3A47EB38">
            <w:pPr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ascii="新宋体" w:hAnsi="新宋体" w:eastAsia="新宋体"/>
                <w:b/>
                <w:bCs/>
                <w:sz w:val="24"/>
                <w:szCs w:val="24"/>
              </w:rPr>
              <w:t>时  间</w:t>
            </w:r>
          </w:p>
        </w:tc>
        <w:tc>
          <w:tcPr>
            <w:tcW w:w="3375" w:type="dxa"/>
            <w:tcBorders>
              <w:top w:val="single" w:color="000000" w:sz="8" w:space="0"/>
              <w:bottom w:val="single" w:color="000000" w:sz="8" w:space="0"/>
            </w:tcBorders>
            <w:shd w:val="clear" w:color="auto" w:fill="D7D7D7" w:themeFill="background1" w:themeFillShade="D8"/>
            <w:vAlign w:val="center"/>
          </w:tcPr>
          <w:p w14:paraId="08DB827B">
            <w:pPr>
              <w:jc w:val="center"/>
              <w:rPr>
                <w:rFonts w:ascii="新宋体" w:hAnsi="新宋体" w:eastAsia="新宋体"/>
                <w:b/>
                <w:bCs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sz w:val="24"/>
                <w:szCs w:val="24"/>
              </w:rPr>
              <w:t>在岗位</w:t>
            </w:r>
            <w:r>
              <w:rPr>
                <w:rFonts w:ascii="新宋体" w:hAnsi="新宋体" w:eastAsia="新宋体"/>
                <w:b/>
                <w:bCs/>
                <w:sz w:val="24"/>
                <w:szCs w:val="24"/>
              </w:rPr>
              <w:t>人员</w:t>
            </w:r>
          </w:p>
        </w:tc>
        <w:tc>
          <w:tcPr>
            <w:tcW w:w="1669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7D7D7" w:themeFill="background1" w:themeFillShade="D8"/>
            <w:vAlign w:val="center"/>
          </w:tcPr>
          <w:p w14:paraId="0B033950">
            <w:pPr>
              <w:jc w:val="center"/>
              <w:rPr>
                <w:rFonts w:ascii="新宋体" w:hAnsi="新宋体" w:eastAsia="新宋体"/>
                <w:b/>
                <w:bCs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sz w:val="24"/>
                <w:szCs w:val="24"/>
                <w:lang w:eastAsia="zh-CN"/>
              </w:rPr>
              <w:t>带班</w:t>
            </w:r>
            <w:r>
              <w:rPr>
                <w:rFonts w:hint="eastAsia" w:ascii="新宋体" w:hAnsi="新宋体" w:eastAsia="新宋体"/>
                <w:b/>
                <w:bCs/>
                <w:sz w:val="24"/>
                <w:szCs w:val="24"/>
              </w:rPr>
              <w:t>领导</w:t>
            </w:r>
          </w:p>
        </w:tc>
      </w:tr>
      <w:tr w14:paraId="09723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025" w:type="dxa"/>
            <w:vMerge w:val="restart"/>
            <w:tcBorders>
              <w:top w:val="single" w:color="000000" w:sz="8" w:space="0"/>
              <w:left w:val="single" w:color="000000" w:sz="8" w:space="0"/>
            </w:tcBorders>
            <w:shd w:val="clear" w:color="auto" w:fill="D7D7D7" w:themeFill="background1" w:themeFillShade="D8"/>
            <w:vAlign w:val="center"/>
          </w:tcPr>
          <w:p w14:paraId="4D974AF4">
            <w:pPr>
              <w:spacing w:line="360" w:lineRule="auto"/>
              <w:ind w:left="420" w:hanging="482" w:hangingChars="200"/>
              <w:jc w:val="center"/>
              <w:rPr>
                <w:rFonts w:hint="default" w:ascii="仿宋_GB2312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sz w:val="24"/>
                <w:szCs w:val="24"/>
                <w:lang w:val="en-US" w:eastAsia="zh-CN"/>
              </w:rPr>
              <w:t>机关</w:t>
            </w:r>
          </w:p>
        </w:tc>
        <w:tc>
          <w:tcPr>
            <w:tcW w:w="1847" w:type="dxa"/>
            <w:tcBorders>
              <w:top w:val="single" w:color="000000" w:sz="8" w:space="0"/>
            </w:tcBorders>
            <w:vAlign w:val="center"/>
          </w:tcPr>
          <w:p w14:paraId="6214A8E2">
            <w:pPr>
              <w:jc w:val="center"/>
              <w:rPr>
                <w:rFonts w:hint="default" w:ascii="新宋体" w:hAnsi="新宋体" w:eastAsia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7.18—7.21</w:t>
            </w:r>
          </w:p>
        </w:tc>
        <w:tc>
          <w:tcPr>
            <w:tcW w:w="3375" w:type="dxa"/>
            <w:tcBorders>
              <w:top w:val="single" w:color="000000" w:sz="8" w:space="0"/>
            </w:tcBorders>
            <w:shd w:val="clear" w:color="auto" w:fill="auto"/>
            <w:vAlign w:val="center"/>
          </w:tcPr>
          <w:p w14:paraId="7572C149">
            <w:pPr>
              <w:spacing w:line="240" w:lineRule="exact"/>
              <w:ind w:left="420" w:leftChars="0" w:hanging="420" w:hangingChars="200"/>
              <w:jc w:val="center"/>
              <w:rPr>
                <w:rFonts w:hint="eastAsia" w:ascii="新宋体" w:hAnsi="新宋体" w:eastAsia="新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</w:rPr>
              <w:t>王若晨</w:t>
            </w:r>
          </w:p>
        </w:tc>
        <w:tc>
          <w:tcPr>
            <w:tcW w:w="1669" w:type="dxa"/>
            <w:vMerge w:val="restart"/>
            <w:tcBorders>
              <w:top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734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0" w:hanging="420" w:hangingChars="200"/>
              <w:jc w:val="center"/>
              <w:textAlignment w:val="auto"/>
              <w:rPr>
                <w:rFonts w:hint="eastAsia" w:ascii="新宋体" w:hAnsi="新宋体" w:eastAsia="新宋体" w:cs="宋体"/>
                <w:color w:val="auto"/>
                <w:szCs w:val="21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</w:rPr>
              <w:t>吴继东</w:t>
            </w:r>
          </w:p>
          <w:p w14:paraId="512D6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0" w:leftChars="0" w:hanging="420" w:hangingChars="200"/>
              <w:jc w:val="center"/>
              <w:textAlignment w:val="auto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  <w:t>7.18—7.27</w:t>
            </w:r>
          </w:p>
          <w:p w14:paraId="0361D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新宋体" w:hAnsi="新宋体" w:eastAsia="新宋体" w:cs="宋体"/>
                <w:color w:val="auto"/>
                <w:szCs w:val="21"/>
              </w:rPr>
            </w:pPr>
          </w:p>
          <w:p w14:paraId="57DC4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0" w:hanging="420" w:hangingChars="200"/>
              <w:jc w:val="center"/>
              <w:textAlignment w:val="auto"/>
              <w:rPr>
                <w:rFonts w:hint="eastAsia" w:ascii="新宋体" w:hAnsi="新宋体" w:eastAsia="新宋体" w:cs="宋体"/>
                <w:color w:val="auto"/>
                <w:szCs w:val="21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</w:rPr>
              <w:t>杜军宝</w:t>
            </w:r>
          </w:p>
          <w:p w14:paraId="0FD51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0" w:hanging="420" w:hangingChars="200"/>
              <w:jc w:val="center"/>
              <w:textAlignment w:val="auto"/>
              <w:rPr>
                <w:rFonts w:hint="eastAsia" w:ascii="新宋体" w:hAnsi="新宋体" w:eastAsia="新宋体" w:cs="宋体"/>
                <w:color w:val="FF0000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  <w:t>7.28—8.6</w:t>
            </w:r>
          </w:p>
        </w:tc>
      </w:tr>
      <w:tr w14:paraId="3DD62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2025" w:type="dxa"/>
            <w:vMerge w:val="continue"/>
            <w:tcBorders>
              <w:left w:val="single" w:color="000000" w:sz="8" w:space="0"/>
            </w:tcBorders>
            <w:shd w:val="clear" w:color="auto" w:fill="D7D7D7" w:themeFill="background1" w:themeFillShade="D8"/>
            <w:vAlign w:val="center"/>
          </w:tcPr>
          <w:p w14:paraId="27644441">
            <w:pPr>
              <w:spacing w:line="400" w:lineRule="exact"/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847" w:type="dxa"/>
            <w:vAlign w:val="center"/>
          </w:tcPr>
          <w:p w14:paraId="6AE35FD4">
            <w:pPr>
              <w:spacing w:line="400" w:lineRule="exact"/>
              <w:jc w:val="center"/>
              <w:rPr>
                <w:rFonts w:hint="default" w:ascii="新宋体" w:hAnsi="新宋体" w:eastAsia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7.22—7.25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1D1D3C20">
            <w:pPr>
              <w:spacing w:line="240" w:lineRule="exact"/>
              <w:ind w:left="420" w:leftChars="0" w:hanging="420" w:hangingChars="200"/>
              <w:jc w:val="center"/>
              <w:rPr>
                <w:rFonts w:hint="eastAsia" w:ascii="新宋体" w:hAnsi="新宋体" w:eastAsia="新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</w:rPr>
              <w:t>马希明</w:t>
            </w:r>
          </w:p>
        </w:tc>
        <w:tc>
          <w:tcPr>
            <w:tcW w:w="1669" w:type="dxa"/>
            <w:vMerge w:val="continue"/>
            <w:tcBorders>
              <w:right w:val="single" w:color="000000" w:sz="8" w:space="0"/>
            </w:tcBorders>
            <w:vAlign w:val="center"/>
          </w:tcPr>
          <w:p w14:paraId="6DBD12C6">
            <w:pPr>
              <w:spacing w:line="240" w:lineRule="exact"/>
              <w:ind w:left="420" w:hanging="420" w:hangingChars="200"/>
              <w:jc w:val="center"/>
              <w:rPr>
                <w:rFonts w:hint="eastAsia" w:ascii="新宋体" w:hAnsi="新宋体" w:eastAsia="新宋体" w:cs="宋体"/>
                <w:color w:val="FF0000"/>
                <w:szCs w:val="21"/>
                <w:lang w:eastAsia="zh-CN"/>
              </w:rPr>
            </w:pPr>
          </w:p>
        </w:tc>
      </w:tr>
      <w:tr w14:paraId="26C66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2025" w:type="dxa"/>
            <w:vMerge w:val="continue"/>
            <w:tcBorders>
              <w:left w:val="single" w:color="000000" w:sz="8" w:space="0"/>
            </w:tcBorders>
            <w:shd w:val="clear" w:color="auto" w:fill="D7D7D7" w:themeFill="background1" w:themeFillShade="D8"/>
            <w:vAlign w:val="center"/>
          </w:tcPr>
          <w:p w14:paraId="029F21ED">
            <w:pPr>
              <w:spacing w:line="400" w:lineRule="exact"/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847" w:type="dxa"/>
            <w:vAlign w:val="center"/>
          </w:tcPr>
          <w:p w14:paraId="61AD28A7">
            <w:pPr>
              <w:spacing w:line="400" w:lineRule="exact"/>
              <w:jc w:val="center"/>
              <w:rPr>
                <w:rFonts w:hint="default" w:ascii="新宋体" w:hAnsi="新宋体" w:eastAsia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7.26—7.29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182D827C">
            <w:pPr>
              <w:keepNext w:val="0"/>
              <w:keepLines w:val="0"/>
              <w:suppressLineNumbers w:val="0"/>
              <w:spacing w:before="0" w:beforeAutospacing="0" w:after="0" w:afterAutospacing="0" w:line="240" w:lineRule="exact"/>
              <w:ind w:left="420" w:right="0" w:hanging="420" w:hangingChars="200"/>
              <w:jc w:val="center"/>
              <w:rPr>
                <w:rFonts w:hint="eastAsia" w:ascii="新宋体" w:hAnsi="新宋体" w:eastAsia="新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</w:rPr>
              <w:t>王</w:t>
            </w:r>
            <w:r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宋体"/>
                <w:color w:val="auto"/>
                <w:szCs w:val="21"/>
              </w:rPr>
              <w:t>倩</w:t>
            </w:r>
          </w:p>
        </w:tc>
        <w:tc>
          <w:tcPr>
            <w:tcW w:w="1669" w:type="dxa"/>
            <w:vMerge w:val="continue"/>
            <w:tcBorders>
              <w:right w:val="single" w:color="000000" w:sz="8" w:space="0"/>
            </w:tcBorders>
            <w:vAlign w:val="center"/>
          </w:tcPr>
          <w:p w14:paraId="5D2756E3">
            <w:pPr>
              <w:spacing w:line="240" w:lineRule="exact"/>
              <w:ind w:left="420" w:hanging="420" w:hangingChars="200"/>
              <w:jc w:val="center"/>
              <w:rPr>
                <w:rFonts w:hint="default" w:ascii="新宋体" w:hAnsi="新宋体" w:eastAsia="新宋体" w:cs="宋体"/>
                <w:color w:val="FF0000"/>
                <w:szCs w:val="21"/>
                <w:lang w:val="en-US" w:eastAsia="zh-CN"/>
              </w:rPr>
            </w:pPr>
          </w:p>
        </w:tc>
      </w:tr>
      <w:tr w14:paraId="6CA18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025" w:type="dxa"/>
            <w:vMerge w:val="continue"/>
            <w:tcBorders>
              <w:left w:val="single" w:color="000000" w:sz="8" w:space="0"/>
            </w:tcBorders>
            <w:shd w:val="clear" w:color="auto" w:fill="D7D7D7" w:themeFill="background1" w:themeFillShade="D8"/>
            <w:vAlign w:val="center"/>
          </w:tcPr>
          <w:p w14:paraId="61CDA288">
            <w:pPr>
              <w:spacing w:line="400" w:lineRule="exact"/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847" w:type="dxa"/>
            <w:vAlign w:val="center"/>
          </w:tcPr>
          <w:p w14:paraId="2C3A5E73">
            <w:pPr>
              <w:spacing w:line="400" w:lineRule="exact"/>
              <w:jc w:val="center"/>
              <w:rPr>
                <w:rFonts w:hint="default" w:ascii="新宋体" w:hAnsi="新宋体" w:eastAsia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7.30—8.2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0F78598C">
            <w:pPr>
              <w:spacing w:line="240" w:lineRule="exact"/>
              <w:ind w:left="420" w:leftChars="0" w:hanging="420" w:hangingChars="200"/>
              <w:jc w:val="center"/>
              <w:rPr>
                <w:rFonts w:hint="default" w:ascii="新宋体" w:hAnsi="新宋体" w:eastAsia="新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张玉昭</w:t>
            </w:r>
          </w:p>
        </w:tc>
        <w:tc>
          <w:tcPr>
            <w:tcW w:w="1669" w:type="dxa"/>
            <w:vMerge w:val="continue"/>
            <w:tcBorders>
              <w:right w:val="single" w:color="000000" w:sz="8" w:space="0"/>
            </w:tcBorders>
            <w:shd w:val="clear" w:color="auto" w:fill="auto"/>
            <w:vAlign w:val="center"/>
          </w:tcPr>
          <w:p w14:paraId="0DBF06C2">
            <w:pPr>
              <w:spacing w:line="240" w:lineRule="exact"/>
              <w:ind w:left="420" w:leftChars="0" w:hanging="420" w:hangingChars="200"/>
              <w:jc w:val="center"/>
              <w:rPr>
                <w:rFonts w:hint="default" w:ascii="新宋体" w:hAnsi="新宋体" w:eastAsia="新宋体" w:cs="宋体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0E35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025" w:type="dxa"/>
            <w:vMerge w:val="continue"/>
            <w:tcBorders>
              <w:left w:val="single" w:color="000000" w:sz="8" w:space="0"/>
            </w:tcBorders>
            <w:shd w:val="clear" w:color="auto" w:fill="D7D7D7" w:themeFill="background1" w:themeFillShade="D8"/>
            <w:vAlign w:val="center"/>
          </w:tcPr>
          <w:p w14:paraId="16543B5B">
            <w:pPr>
              <w:spacing w:line="400" w:lineRule="exact"/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847" w:type="dxa"/>
            <w:vAlign w:val="center"/>
          </w:tcPr>
          <w:p w14:paraId="5EDA0F83">
            <w:pPr>
              <w:spacing w:line="400" w:lineRule="exact"/>
              <w:jc w:val="center"/>
              <w:rPr>
                <w:rFonts w:hint="default" w:ascii="新宋体" w:hAnsi="新宋体" w:eastAsia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8.3—8.6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32E565E1">
            <w:pPr>
              <w:spacing w:line="240" w:lineRule="exact"/>
              <w:ind w:left="420" w:leftChars="0" w:hanging="420" w:hangingChars="200"/>
              <w:jc w:val="center"/>
              <w:rPr>
                <w:rFonts w:hint="eastAsia" w:ascii="新宋体" w:hAnsi="新宋体" w:eastAsia="新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</w:rPr>
              <w:t>刘海军</w:t>
            </w:r>
          </w:p>
        </w:tc>
        <w:tc>
          <w:tcPr>
            <w:tcW w:w="1669" w:type="dxa"/>
            <w:vMerge w:val="continue"/>
            <w:tcBorders>
              <w:right w:val="single" w:color="000000" w:sz="8" w:space="0"/>
            </w:tcBorders>
            <w:vAlign w:val="center"/>
          </w:tcPr>
          <w:p w14:paraId="0FC396E7">
            <w:pPr>
              <w:spacing w:line="240" w:lineRule="exact"/>
              <w:ind w:left="420" w:hanging="420" w:hangingChars="200"/>
              <w:jc w:val="center"/>
              <w:rPr>
                <w:rFonts w:hint="eastAsia" w:ascii="新宋体" w:hAnsi="新宋体" w:eastAsia="新宋体" w:cs="宋体"/>
                <w:color w:val="FF0000"/>
                <w:szCs w:val="21"/>
                <w:lang w:eastAsia="zh-CN"/>
              </w:rPr>
            </w:pPr>
          </w:p>
        </w:tc>
      </w:tr>
      <w:tr w14:paraId="7D165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025" w:type="dxa"/>
            <w:vMerge w:val="continue"/>
            <w:tcBorders>
              <w:left w:val="single" w:color="000000" w:sz="8" w:space="0"/>
            </w:tcBorders>
            <w:shd w:val="clear" w:color="auto" w:fill="D7D7D7" w:themeFill="background1" w:themeFillShade="D8"/>
            <w:vAlign w:val="center"/>
          </w:tcPr>
          <w:p w14:paraId="53EB8BF9">
            <w:pPr>
              <w:spacing w:line="400" w:lineRule="exact"/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847" w:type="dxa"/>
            <w:vAlign w:val="center"/>
          </w:tcPr>
          <w:p w14:paraId="66165879">
            <w:pPr>
              <w:spacing w:line="400" w:lineRule="exact"/>
              <w:jc w:val="center"/>
              <w:rPr>
                <w:rFonts w:hint="default" w:ascii="新宋体" w:hAnsi="新宋体" w:eastAsia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8.7—8.10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23059075">
            <w:pPr>
              <w:spacing w:line="240" w:lineRule="exact"/>
              <w:ind w:left="420" w:leftChars="0" w:hanging="420" w:hangingChars="200"/>
              <w:jc w:val="center"/>
              <w:rPr>
                <w:rFonts w:hint="eastAsia" w:ascii="新宋体" w:hAnsi="新宋体" w:eastAsia="新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</w:rPr>
              <w:t>高</w:t>
            </w:r>
            <w:r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宋体"/>
                <w:color w:val="auto"/>
                <w:szCs w:val="21"/>
              </w:rPr>
              <w:t>强</w:t>
            </w:r>
          </w:p>
        </w:tc>
        <w:tc>
          <w:tcPr>
            <w:tcW w:w="1669" w:type="dxa"/>
            <w:vMerge w:val="restart"/>
            <w:tcBorders>
              <w:right w:val="single" w:color="000000" w:sz="8" w:space="0"/>
            </w:tcBorders>
            <w:shd w:val="clear" w:color="auto" w:fill="auto"/>
            <w:vAlign w:val="center"/>
          </w:tcPr>
          <w:p w14:paraId="33DA8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0" w:hanging="420" w:hangingChars="200"/>
              <w:jc w:val="center"/>
              <w:textAlignment w:val="auto"/>
              <w:rPr>
                <w:rFonts w:hint="eastAsia" w:ascii="新宋体" w:hAnsi="新宋体" w:eastAsia="新宋体" w:cs="宋体"/>
                <w:szCs w:val="21"/>
              </w:rPr>
            </w:pPr>
            <w:r>
              <w:rPr>
                <w:rFonts w:hint="eastAsia" w:ascii="新宋体" w:hAnsi="新宋体" w:eastAsia="新宋体" w:cs="宋体"/>
                <w:szCs w:val="21"/>
              </w:rPr>
              <w:t>刘育生</w:t>
            </w:r>
          </w:p>
          <w:p w14:paraId="587CC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0" w:leftChars="0" w:hanging="420" w:hangingChars="200"/>
              <w:jc w:val="center"/>
              <w:textAlignment w:val="auto"/>
              <w:rPr>
                <w:rFonts w:hint="eastAsia" w:ascii="新宋体" w:hAnsi="新宋体" w:eastAsia="新宋体" w:cs="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szCs w:val="21"/>
                <w:lang w:val="en-US" w:eastAsia="zh-CN"/>
              </w:rPr>
              <w:t>8.7—8.15</w:t>
            </w:r>
          </w:p>
          <w:p w14:paraId="3D630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新宋体" w:hAnsi="新宋体" w:eastAsia="新宋体" w:cs="宋体"/>
                <w:szCs w:val="21"/>
              </w:rPr>
            </w:pPr>
          </w:p>
          <w:p w14:paraId="2E80F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0" w:hanging="420" w:hangingChars="200"/>
              <w:jc w:val="center"/>
              <w:textAlignment w:val="auto"/>
              <w:rPr>
                <w:rFonts w:hint="eastAsia" w:ascii="新宋体" w:hAnsi="新宋体" w:eastAsia="新宋体" w:cs="宋体"/>
                <w:szCs w:val="21"/>
              </w:rPr>
            </w:pPr>
            <w:r>
              <w:rPr>
                <w:rFonts w:hint="eastAsia" w:ascii="新宋体" w:hAnsi="新宋体" w:eastAsia="新宋体" w:cs="宋体"/>
                <w:szCs w:val="21"/>
              </w:rPr>
              <w:t>孙平阳</w:t>
            </w:r>
          </w:p>
          <w:p w14:paraId="7F772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0" w:hanging="420" w:hangingChars="200"/>
              <w:jc w:val="center"/>
              <w:textAlignment w:val="auto"/>
              <w:rPr>
                <w:rFonts w:hint="eastAsia" w:ascii="新宋体" w:hAnsi="新宋体" w:eastAsia="新宋体" w:cs="宋体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宋体"/>
                <w:szCs w:val="21"/>
                <w:lang w:val="en-US" w:eastAsia="zh-CN"/>
              </w:rPr>
              <w:t>8.16—8.24</w:t>
            </w:r>
          </w:p>
          <w:p w14:paraId="10662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新宋体" w:hAnsi="新宋体" w:eastAsia="新宋体" w:cs="宋体"/>
                <w:color w:val="auto"/>
                <w:szCs w:val="21"/>
              </w:rPr>
            </w:pPr>
          </w:p>
          <w:p w14:paraId="7D5BF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0" w:hanging="420" w:hangingChars="200"/>
              <w:jc w:val="center"/>
              <w:textAlignment w:val="auto"/>
              <w:rPr>
                <w:rFonts w:hint="eastAsia" w:ascii="新宋体" w:hAnsi="新宋体" w:eastAsia="新宋体" w:cs="宋体"/>
                <w:color w:val="auto"/>
                <w:szCs w:val="21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</w:rPr>
              <w:t>黄</w:t>
            </w:r>
            <w:r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宋体"/>
                <w:color w:val="auto"/>
                <w:szCs w:val="21"/>
              </w:rPr>
              <w:t>伟</w:t>
            </w:r>
          </w:p>
          <w:p w14:paraId="5167C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0" w:hanging="420" w:hangingChars="200"/>
              <w:jc w:val="center"/>
              <w:textAlignment w:val="auto"/>
              <w:rPr>
                <w:rFonts w:hint="eastAsia" w:ascii="新宋体" w:hAnsi="新宋体" w:eastAsia="新宋体" w:cs="宋体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  <w:t>8.25—9.3</w:t>
            </w:r>
          </w:p>
        </w:tc>
      </w:tr>
      <w:tr w14:paraId="11B3B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025" w:type="dxa"/>
            <w:vMerge w:val="continue"/>
            <w:tcBorders>
              <w:left w:val="single" w:color="000000" w:sz="8" w:space="0"/>
            </w:tcBorders>
            <w:shd w:val="clear" w:color="auto" w:fill="D7D7D7" w:themeFill="background1" w:themeFillShade="D8"/>
            <w:vAlign w:val="center"/>
          </w:tcPr>
          <w:p w14:paraId="2AD80931">
            <w:pPr>
              <w:spacing w:line="400" w:lineRule="exact"/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847" w:type="dxa"/>
            <w:vAlign w:val="center"/>
          </w:tcPr>
          <w:p w14:paraId="4FAFB8D8">
            <w:pPr>
              <w:spacing w:line="400" w:lineRule="exact"/>
              <w:jc w:val="center"/>
              <w:rPr>
                <w:rFonts w:hint="default" w:ascii="新宋体" w:hAnsi="新宋体" w:eastAsia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8.11—8.14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2FE54DDB">
            <w:pPr>
              <w:spacing w:line="240" w:lineRule="exact"/>
              <w:ind w:left="420" w:leftChars="0" w:hanging="420" w:hangingChars="200"/>
              <w:jc w:val="center"/>
              <w:rPr>
                <w:rFonts w:hint="eastAsia" w:ascii="新宋体" w:hAnsi="新宋体" w:eastAsia="新宋体" w:cs="宋体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</w:rPr>
              <w:t>段聪聪</w:t>
            </w:r>
          </w:p>
        </w:tc>
        <w:tc>
          <w:tcPr>
            <w:tcW w:w="1669" w:type="dxa"/>
            <w:vMerge w:val="continue"/>
            <w:tcBorders>
              <w:right w:val="single" w:color="000000" w:sz="8" w:space="0"/>
            </w:tcBorders>
            <w:vAlign w:val="center"/>
          </w:tcPr>
          <w:p w14:paraId="070EB7F0">
            <w:pPr>
              <w:spacing w:line="240" w:lineRule="exact"/>
              <w:ind w:left="420" w:hanging="420" w:hangingChars="200"/>
              <w:jc w:val="center"/>
              <w:rPr>
                <w:rFonts w:hint="eastAsia" w:ascii="新宋体" w:hAnsi="新宋体" w:eastAsia="新宋体" w:cs="宋体"/>
                <w:szCs w:val="21"/>
                <w:lang w:eastAsia="zh-CN"/>
              </w:rPr>
            </w:pPr>
          </w:p>
        </w:tc>
      </w:tr>
      <w:tr w14:paraId="7538A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025" w:type="dxa"/>
            <w:vMerge w:val="continue"/>
            <w:tcBorders>
              <w:left w:val="single" w:color="000000" w:sz="8" w:space="0"/>
            </w:tcBorders>
            <w:shd w:val="clear" w:color="auto" w:fill="D7D7D7" w:themeFill="background1" w:themeFillShade="D8"/>
            <w:vAlign w:val="center"/>
          </w:tcPr>
          <w:p w14:paraId="52E4660C">
            <w:pPr>
              <w:spacing w:line="400" w:lineRule="exact"/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847" w:type="dxa"/>
            <w:vAlign w:val="center"/>
          </w:tcPr>
          <w:p w14:paraId="0730E857">
            <w:pPr>
              <w:spacing w:line="400" w:lineRule="exact"/>
              <w:jc w:val="center"/>
              <w:rPr>
                <w:rFonts w:hint="default" w:ascii="新宋体" w:hAnsi="新宋体" w:eastAsia="新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color w:val="auto"/>
                <w:szCs w:val="21"/>
                <w:lang w:val="en-US" w:eastAsia="zh-CN"/>
              </w:rPr>
              <w:t>8.15—8.18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666D0604">
            <w:pPr>
              <w:spacing w:line="240" w:lineRule="exact"/>
              <w:ind w:left="420" w:leftChars="0" w:hanging="420" w:hangingChars="200"/>
              <w:jc w:val="center"/>
              <w:rPr>
                <w:rFonts w:hint="eastAsia" w:ascii="新宋体" w:hAnsi="新宋体" w:eastAsia="新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</w:rPr>
              <w:t>杜联合</w:t>
            </w:r>
          </w:p>
        </w:tc>
        <w:tc>
          <w:tcPr>
            <w:tcW w:w="1669" w:type="dxa"/>
            <w:vMerge w:val="continue"/>
            <w:tcBorders>
              <w:right w:val="single" w:color="000000" w:sz="8" w:space="0"/>
            </w:tcBorders>
            <w:shd w:val="clear" w:color="auto" w:fill="auto"/>
            <w:vAlign w:val="center"/>
          </w:tcPr>
          <w:p w14:paraId="7D96A59E">
            <w:pPr>
              <w:spacing w:line="240" w:lineRule="exact"/>
              <w:ind w:left="420" w:leftChars="0" w:hanging="420" w:hangingChars="200"/>
              <w:jc w:val="center"/>
              <w:rPr>
                <w:rFonts w:hint="default" w:ascii="新宋体" w:hAnsi="新宋体" w:eastAsia="新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9ED8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025" w:type="dxa"/>
            <w:vMerge w:val="continue"/>
            <w:tcBorders>
              <w:left w:val="single" w:color="000000" w:sz="8" w:space="0"/>
            </w:tcBorders>
            <w:shd w:val="clear" w:color="auto" w:fill="D7D7D7" w:themeFill="background1" w:themeFillShade="D8"/>
            <w:vAlign w:val="center"/>
          </w:tcPr>
          <w:p w14:paraId="27742D23">
            <w:pPr>
              <w:spacing w:line="400" w:lineRule="exact"/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847" w:type="dxa"/>
            <w:vAlign w:val="center"/>
          </w:tcPr>
          <w:p w14:paraId="1DDD0ED0">
            <w:pPr>
              <w:spacing w:line="400" w:lineRule="exact"/>
              <w:jc w:val="center"/>
              <w:rPr>
                <w:rFonts w:hint="default" w:ascii="新宋体" w:hAnsi="新宋体" w:eastAsia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8.19—8.22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54868CAB">
            <w:pPr>
              <w:spacing w:line="240" w:lineRule="exact"/>
              <w:ind w:left="420" w:leftChars="0" w:hanging="420" w:hangingChars="200"/>
              <w:jc w:val="center"/>
              <w:rPr>
                <w:rFonts w:hint="eastAsia" w:ascii="新宋体" w:hAnsi="新宋体" w:eastAsia="新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</w:rPr>
              <w:t>杨蓓蓓</w:t>
            </w:r>
          </w:p>
        </w:tc>
        <w:tc>
          <w:tcPr>
            <w:tcW w:w="1669" w:type="dxa"/>
            <w:vMerge w:val="continue"/>
            <w:tcBorders>
              <w:right w:val="single" w:color="000000" w:sz="8" w:space="0"/>
            </w:tcBorders>
            <w:vAlign w:val="center"/>
          </w:tcPr>
          <w:p w14:paraId="08E88E10">
            <w:pPr>
              <w:spacing w:line="240" w:lineRule="exact"/>
              <w:ind w:left="420" w:hanging="420" w:hangingChars="200"/>
              <w:jc w:val="center"/>
              <w:rPr>
                <w:rFonts w:hint="eastAsia" w:ascii="新宋体" w:hAnsi="新宋体" w:eastAsia="新宋体" w:cs="宋体"/>
                <w:szCs w:val="21"/>
                <w:lang w:eastAsia="zh-CN"/>
              </w:rPr>
            </w:pPr>
          </w:p>
        </w:tc>
      </w:tr>
      <w:tr w14:paraId="3F8A8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2025" w:type="dxa"/>
            <w:vMerge w:val="continue"/>
            <w:tcBorders>
              <w:left w:val="single" w:color="000000" w:sz="8" w:space="0"/>
            </w:tcBorders>
            <w:shd w:val="clear" w:color="auto" w:fill="D7D7D7" w:themeFill="background1" w:themeFillShade="D8"/>
            <w:vAlign w:val="center"/>
          </w:tcPr>
          <w:p w14:paraId="0F9C4850">
            <w:pPr>
              <w:spacing w:line="400" w:lineRule="exact"/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847" w:type="dxa"/>
            <w:vAlign w:val="center"/>
          </w:tcPr>
          <w:p w14:paraId="397F44A8">
            <w:pPr>
              <w:spacing w:line="400" w:lineRule="exact"/>
              <w:jc w:val="center"/>
              <w:rPr>
                <w:rFonts w:hint="default" w:ascii="新宋体" w:hAnsi="新宋体" w:eastAsia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8.23—8.26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3052DA60">
            <w:pPr>
              <w:spacing w:line="240" w:lineRule="exact"/>
              <w:ind w:left="420" w:leftChars="0" w:hanging="420" w:hangingChars="200"/>
              <w:jc w:val="center"/>
              <w:rPr>
                <w:rFonts w:hint="eastAsia" w:ascii="新宋体" w:hAnsi="新宋体" w:eastAsia="新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</w:rPr>
              <w:t>卞晓伟</w:t>
            </w:r>
          </w:p>
        </w:tc>
        <w:tc>
          <w:tcPr>
            <w:tcW w:w="1669" w:type="dxa"/>
            <w:vMerge w:val="continue"/>
            <w:tcBorders>
              <w:right w:val="single" w:color="000000" w:sz="8" w:space="0"/>
            </w:tcBorders>
            <w:shd w:val="clear" w:color="auto" w:fill="auto"/>
            <w:vAlign w:val="center"/>
          </w:tcPr>
          <w:p w14:paraId="5B2B5EB0">
            <w:pPr>
              <w:spacing w:line="240" w:lineRule="exact"/>
              <w:ind w:left="420" w:leftChars="0" w:hanging="420" w:hangingChars="200"/>
              <w:jc w:val="center"/>
              <w:rPr>
                <w:rFonts w:hint="default" w:ascii="新宋体" w:hAnsi="新宋体" w:eastAsia="新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10CA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025" w:type="dxa"/>
            <w:vMerge w:val="continue"/>
            <w:tcBorders>
              <w:left w:val="single" w:color="000000" w:sz="8" w:space="0"/>
            </w:tcBorders>
            <w:shd w:val="clear" w:color="auto" w:fill="D7D7D7" w:themeFill="background1" w:themeFillShade="D8"/>
            <w:vAlign w:val="center"/>
          </w:tcPr>
          <w:p w14:paraId="1760239B">
            <w:pPr>
              <w:spacing w:line="400" w:lineRule="exact"/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847" w:type="dxa"/>
            <w:vAlign w:val="center"/>
          </w:tcPr>
          <w:p w14:paraId="59AEB592">
            <w:pPr>
              <w:spacing w:line="400" w:lineRule="exact"/>
              <w:jc w:val="center"/>
              <w:rPr>
                <w:rFonts w:hint="default" w:ascii="新宋体" w:hAnsi="新宋体" w:eastAsia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8.27—8.30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1BEE6C7E">
            <w:pPr>
              <w:spacing w:line="240" w:lineRule="exact"/>
              <w:ind w:left="420" w:leftChars="0" w:hanging="420" w:hangingChars="200"/>
              <w:jc w:val="center"/>
              <w:rPr>
                <w:rFonts w:hint="eastAsia" w:ascii="新宋体" w:hAnsi="新宋体" w:eastAsia="新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</w:rPr>
              <w:t>张  赟</w:t>
            </w:r>
          </w:p>
        </w:tc>
        <w:tc>
          <w:tcPr>
            <w:tcW w:w="1669" w:type="dxa"/>
            <w:vMerge w:val="continue"/>
            <w:tcBorders>
              <w:right w:val="single" w:color="000000" w:sz="8" w:space="0"/>
            </w:tcBorders>
            <w:vAlign w:val="center"/>
          </w:tcPr>
          <w:p w14:paraId="64226C5D">
            <w:pPr>
              <w:spacing w:line="240" w:lineRule="exact"/>
              <w:ind w:left="420" w:hanging="420" w:hangingChars="200"/>
              <w:jc w:val="center"/>
              <w:rPr>
                <w:rFonts w:hint="eastAsia" w:ascii="新宋体" w:hAnsi="新宋体" w:eastAsia="新宋体" w:cs="宋体"/>
                <w:szCs w:val="21"/>
                <w:lang w:eastAsia="zh-CN"/>
              </w:rPr>
            </w:pPr>
          </w:p>
        </w:tc>
      </w:tr>
      <w:tr w14:paraId="6B335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2025" w:type="dxa"/>
            <w:vMerge w:val="continue"/>
            <w:tcBorders>
              <w:left w:val="single" w:color="000000" w:sz="8" w:space="0"/>
              <w:bottom w:val="single" w:color="000000" w:sz="8" w:space="0"/>
            </w:tcBorders>
            <w:shd w:val="clear" w:color="auto" w:fill="D7D7D7" w:themeFill="background1" w:themeFillShade="D8"/>
            <w:vAlign w:val="center"/>
          </w:tcPr>
          <w:p w14:paraId="38726366">
            <w:pPr>
              <w:spacing w:line="400" w:lineRule="exact"/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847" w:type="dxa"/>
            <w:tcBorders>
              <w:bottom w:val="single" w:color="000000" w:sz="8" w:space="0"/>
            </w:tcBorders>
            <w:vAlign w:val="center"/>
          </w:tcPr>
          <w:p w14:paraId="540196C5">
            <w:pPr>
              <w:spacing w:line="400" w:lineRule="exact"/>
              <w:jc w:val="center"/>
              <w:rPr>
                <w:rFonts w:hint="default" w:ascii="新宋体" w:hAnsi="新宋体" w:eastAsia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8.31—9.3</w:t>
            </w:r>
          </w:p>
        </w:tc>
        <w:tc>
          <w:tcPr>
            <w:tcW w:w="3375" w:type="dxa"/>
            <w:tcBorders>
              <w:bottom w:val="single" w:color="000000" w:sz="8" w:space="0"/>
            </w:tcBorders>
            <w:vAlign w:val="center"/>
          </w:tcPr>
          <w:p w14:paraId="705F9997">
            <w:pPr>
              <w:spacing w:line="240" w:lineRule="exact"/>
              <w:ind w:left="420" w:hanging="420" w:hangingChars="200"/>
              <w:jc w:val="center"/>
              <w:rPr>
                <w:rFonts w:hint="eastAsia" w:ascii="新宋体" w:hAnsi="新宋体" w:eastAsia="新宋体" w:cs="宋体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宋体"/>
                <w:szCs w:val="21"/>
              </w:rPr>
              <w:t>张</w:t>
            </w:r>
            <w:r>
              <w:rPr>
                <w:rFonts w:hint="eastAsia" w:ascii="新宋体" w:hAnsi="新宋体" w:eastAsia="新宋体" w:cs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宋体"/>
                <w:szCs w:val="21"/>
              </w:rPr>
              <w:t>燕</w:t>
            </w:r>
          </w:p>
        </w:tc>
        <w:tc>
          <w:tcPr>
            <w:tcW w:w="1669" w:type="dxa"/>
            <w:vMerge w:val="continue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1E3C2D29">
            <w:pPr>
              <w:spacing w:line="240" w:lineRule="exact"/>
              <w:ind w:left="420" w:hanging="420" w:hangingChars="200"/>
              <w:jc w:val="center"/>
              <w:rPr>
                <w:rFonts w:hint="eastAsia" w:ascii="新宋体" w:hAnsi="新宋体" w:eastAsia="新宋体" w:cs="宋体"/>
                <w:szCs w:val="21"/>
                <w:lang w:eastAsia="zh-CN"/>
              </w:rPr>
            </w:pPr>
          </w:p>
        </w:tc>
      </w:tr>
      <w:tr w14:paraId="0D8F9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025" w:type="dxa"/>
            <w:vMerge w:val="restart"/>
            <w:tcBorders>
              <w:top w:val="single" w:color="000000" w:sz="8" w:space="0"/>
              <w:left w:val="single" w:color="000000" w:sz="8" w:space="0"/>
            </w:tcBorders>
            <w:shd w:val="clear" w:color="auto" w:fill="D7D7D7" w:themeFill="background1" w:themeFillShade="D8"/>
            <w:vAlign w:val="center"/>
          </w:tcPr>
          <w:p w14:paraId="6192049E">
            <w:pPr>
              <w:spacing w:line="360" w:lineRule="auto"/>
              <w:ind w:left="420" w:hanging="482" w:hangingChars="200"/>
              <w:jc w:val="center"/>
              <w:rPr>
                <w:rFonts w:hint="eastAsia" w:ascii="新宋体" w:hAnsi="新宋体" w:eastAsia="新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sz w:val="24"/>
                <w:szCs w:val="24"/>
                <w:lang w:val="en-US" w:eastAsia="zh-CN"/>
              </w:rPr>
              <w:t>曹新庄试验农场</w:t>
            </w:r>
          </w:p>
        </w:tc>
        <w:tc>
          <w:tcPr>
            <w:tcW w:w="1847" w:type="dxa"/>
            <w:tcBorders>
              <w:top w:val="single" w:color="000000" w:sz="8" w:space="0"/>
            </w:tcBorders>
            <w:shd w:val="clear" w:color="auto" w:fill="auto"/>
            <w:vAlign w:val="center"/>
          </w:tcPr>
          <w:p w14:paraId="7E7C68B4">
            <w:pPr>
              <w:spacing w:line="400" w:lineRule="exact"/>
              <w:jc w:val="center"/>
              <w:rPr>
                <w:rFonts w:hint="eastAsia" w:ascii="新宋体" w:hAnsi="新宋体" w:eastAsia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7.18—7.27</w:t>
            </w:r>
          </w:p>
        </w:tc>
        <w:tc>
          <w:tcPr>
            <w:tcW w:w="3375" w:type="dxa"/>
            <w:tcBorders>
              <w:top w:val="single" w:color="000000" w:sz="8" w:space="0"/>
            </w:tcBorders>
            <w:shd w:val="clear" w:color="auto" w:fill="auto"/>
            <w:vAlign w:val="center"/>
          </w:tcPr>
          <w:p w14:paraId="2475E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0" w:leftChars="0" w:hanging="420" w:hangingChars="200"/>
              <w:jc w:val="center"/>
              <w:textAlignment w:val="auto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  <w:t xml:space="preserve">贺  勇  王建利 </w:t>
            </w:r>
          </w:p>
        </w:tc>
        <w:tc>
          <w:tcPr>
            <w:tcW w:w="1669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2A3A50">
            <w:pPr>
              <w:spacing w:line="240" w:lineRule="exact"/>
              <w:ind w:left="420" w:hanging="420" w:hangingChars="200"/>
              <w:jc w:val="center"/>
              <w:rPr>
                <w:rFonts w:hint="eastAsia" w:ascii="新宋体" w:hAnsi="新宋体" w:eastAsia="新宋体" w:cs="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szCs w:val="21"/>
              </w:rPr>
              <w:t>马启才</w:t>
            </w:r>
          </w:p>
        </w:tc>
      </w:tr>
      <w:tr w14:paraId="4BB82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025" w:type="dxa"/>
            <w:vMerge w:val="continue"/>
            <w:tcBorders>
              <w:left w:val="single" w:color="000000" w:sz="8" w:space="0"/>
            </w:tcBorders>
            <w:shd w:val="clear" w:color="auto" w:fill="D7D7D7" w:themeFill="background1" w:themeFillShade="D8"/>
          </w:tcPr>
          <w:p w14:paraId="57EC6CE3">
            <w:pPr>
              <w:spacing w:line="360" w:lineRule="auto"/>
              <w:ind w:left="420" w:hanging="482" w:hangingChars="200"/>
              <w:jc w:val="center"/>
              <w:rPr>
                <w:rFonts w:hint="eastAsia" w:ascii="新宋体" w:hAnsi="新宋体" w:eastAsia="新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847" w:type="dxa"/>
            <w:shd w:val="clear" w:color="auto" w:fill="auto"/>
            <w:vAlign w:val="center"/>
          </w:tcPr>
          <w:p w14:paraId="4C87D025">
            <w:pPr>
              <w:spacing w:line="400" w:lineRule="exact"/>
              <w:jc w:val="center"/>
              <w:rPr>
                <w:rFonts w:hint="eastAsia" w:ascii="新宋体" w:hAnsi="新宋体" w:eastAsia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7.28—8.6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6BE31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0" w:leftChars="0" w:hanging="420" w:hangingChars="200"/>
              <w:jc w:val="center"/>
              <w:textAlignment w:val="auto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  <w:t>张东升  王建利  刘社龙</w:t>
            </w:r>
          </w:p>
        </w:tc>
        <w:tc>
          <w:tcPr>
            <w:tcW w:w="1669" w:type="dxa"/>
            <w:tcBorders>
              <w:right w:val="single" w:color="000000" w:sz="8" w:space="0"/>
            </w:tcBorders>
            <w:shd w:val="clear" w:color="auto" w:fill="auto"/>
            <w:vAlign w:val="center"/>
          </w:tcPr>
          <w:p w14:paraId="4DE38991">
            <w:pPr>
              <w:spacing w:line="240" w:lineRule="exact"/>
              <w:ind w:left="420" w:hanging="420" w:hangingChars="200"/>
              <w:jc w:val="center"/>
              <w:rPr>
                <w:rFonts w:hint="eastAsia" w:ascii="新宋体" w:hAnsi="新宋体" w:eastAsia="新宋体" w:cs="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szCs w:val="21"/>
              </w:rPr>
              <w:t>任忠哲</w:t>
            </w:r>
          </w:p>
        </w:tc>
      </w:tr>
      <w:tr w14:paraId="2E8C4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2025" w:type="dxa"/>
            <w:vMerge w:val="continue"/>
            <w:tcBorders>
              <w:left w:val="single" w:color="000000" w:sz="8" w:space="0"/>
            </w:tcBorders>
            <w:shd w:val="clear" w:color="auto" w:fill="D7D7D7" w:themeFill="background1" w:themeFillShade="D8"/>
          </w:tcPr>
          <w:p w14:paraId="353B06E1">
            <w:pPr>
              <w:spacing w:line="360" w:lineRule="auto"/>
              <w:ind w:left="420" w:hanging="482" w:hangingChars="200"/>
              <w:jc w:val="center"/>
              <w:rPr>
                <w:rFonts w:hint="eastAsia" w:ascii="新宋体" w:hAnsi="新宋体" w:eastAsia="新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847" w:type="dxa"/>
            <w:shd w:val="clear" w:color="auto" w:fill="auto"/>
            <w:vAlign w:val="center"/>
          </w:tcPr>
          <w:p w14:paraId="57C8E968">
            <w:pPr>
              <w:spacing w:line="400" w:lineRule="exact"/>
              <w:jc w:val="center"/>
              <w:rPr>
                <w:rFonts w:hint="eastAsia" w:ascii="新宋体" w:hAnsi="新宋体" w:eastAsia="新宋体" w:cs="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8.7—8.16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2D6C0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0" w:leftChars="0" w:hanging="420" w:hangingChars="200"/>
              <w:jc w:val="center"/>
              <w:textAlignment w:val="auto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  <w:t>蔡东明  刘社龙</w:t>
            </w:r>
          </w:p>
        </w:tc>
        <w:tc>
          <w:tcPr>
            <w:tcW w:w="1669" w:type="dxa"/>
            <w:tcBorders>
              <w:right w:val="single" w:color="000000" w:sz="8" w:space="0"/>
            </w:tcBorders>
            <w:shd w:val="clear" w:color="auto" w:fill="auto"/>
            <w:vAlign w:val="center"/>
          </w:tcPr>
          <w:p w14:paraId="52491E5B">
            <w:pPr>
              <w:spacing w:line="240" w:lineRule="exact"/>
              <w:ind w:left="420" w:hanging="420" w:hangingChars="200"/>
              <w:jc w:val="center"/>
              <w:rPr>
                <w:rFonts w:hint="eastAsia" w:ascii="新宋体" w:hAnsi="新宋体" w:eastAsia="新宋体" w:cs="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szCs w:val="21"/>
              </w:rPr>
              <w:t>黄新虹</w:t>
            </w:r>
          </w:p>
        </w:tc>
      </w:tr>
      <w:tr w14:paraId="098B7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025" w:type="dxa"/>
            <w:vMerge w:val="continue"/>
            <w:tcBorders>
              <w:left w:val="single" w:color="000000" w:sz="8" w:space="0"/>
            </w:tcBorders>
            <w:shd w:val="clear" w:color="auto" w:fill="D7D7D7" w:themeFill="background1" w:themeFillShade="D8"/>
          </w:tcPr>
          <w:p w14:paraId="748F5478">
            <w:pPr>
              <w:spacing w:line="360" w:lineRule="auto"/>
              <w:ind w:left="420" w:hanging="482" w:hangingChars="200"/>
              <w:jc w:val="center"/>
              <w:rPr>
                <w:rFonts w:hint="eastAsia" w:ascii="新宋体" w:hAnsi="新宋体" w:eastAsia="新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847" w:type="dxa"/>
            <w:shd w:val="clear" w:color="auto" w:fill="auto"/>
            <w:vAlign w:val="center"/>
          </w:tcPr>
          <w:p w14:paraId="7EFAEEC9">
            <w:pPr>
              <w:spacing w:line="400" w:lineRule="exact"/>
              <w:jc w:val="center"/>
              <w:rPr>
                <w:rFonts w:hint="eastAsia" w:ascii="新宋体" w:hAnsi="新宋体" w:eastAsia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8.17—8.26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6C0C8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0" w:leftChars="0" w:hanging="420" w:hangingChars="200"/>
              <w:jc w:val="center"/>
              <w:textAlignment w:val="auto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  <w:t>岳  浩  刘社龙</w:t>
            </w:r>
          </w:p>
        </w:tc>
        <w:tc>
          <w:tcPr>
            <w:tcW w:w="1669" w:type="dxa"/>
            <w:tcBorders>
              <w:right w:val="single" w:color="000000" w:sz="8" w:space="0"/>
            </w:tcBorders>
            <w:shd w:val="clear" w:color="auto" w:fill="auto"/>
            <w:vAlign w:val="center"/>
          </w:tcPr>
          <w:p w14:paraId="61CF54FF">
            <w:pPr>
              <w:spacing w:line="240" w:lineRule="exact"/>
              <w:ind w:left="420" w:hanging="420" w:hangingChars="200"/>
              <w:jc w:val="center"/>
              <w:rPr>
                <w:rFonts w:hint="eastAsia" w:ascii="新宋体" w:hAnsi="新宋体" w:eastAsia="新宋体" w:cs="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szCs w:val="21"/>
              </w:rPr>
              <w:t>李</w:t>
            </w:r>
            <w:r>
              <w:rPr>
                <w:rFonts w:hint="eastAsia" w:ascii="新宋体" w:hAnsi="新宋体" w:eastAsia="新宋体" w:cs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新宋体" w:hAnsi="新宋体" w:eastAsia="新宋体" w:cs="宋体"/>
                <w:szCs w:val="21"/>
              </w:rPr>
              <w:t xml:space="preserve"> 昀</w:t>
            </w:r>
          </w:p>
        </w:tc>
      </w:tr>
      <w:tr w14:paraId="79448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2025" w:type="dxa"/>
            <w:vMerge w:val="continue"/>
            <w:tcBorders>
              <w:left w:val="single" w:color="000000" w:sz="8" w:space="0"/>
              <w:bottom w:val="single" w:color="000000" w:sz="8" w:space="0"/>
            </w:tcBorders>
            <w:shd w:val="clear" w:color="auto" w:fill="D7D7D7" w:themeFill="background1" w:themeFillShade="D8"/>
          </w:tcPr>
          <w:p w14:paraId="746B871E">
            <w:pPr>
              <w:spacing w:line="360" w:lineRule="auto"/>
              <w:ind w:left="420" w:hanging="482" w:hangingChars="200"/>
              <w:jc w:val="center"/>
              <w:rPr>
                <w:rFonts w:hint="eastAsia" w:ascii="新宋体" w:hAnsi="新宋体" w:eastAsia="新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847" w:type="dxa"/>
            <w:tcBorders>
              <w:bottom w:val="single" w:color="000000" w:sz="8" w:space="0"/>
            </w:tcBorders>
            <w:shd w:val="clear" w:color="auto" w:fill="auto"/>
            <w:vAlign w:val="center"/>
          </w:tcPr>
          <w:p w14:paraId="1A9E26C1">
            <w:pPr>
              <w:spacing w:line="400" w:lineRule="exact"/>
              <w:jc w:val="center"/>
              <w:rPr>
                <w:rFonts w:hint="eastAsia" w:ascii="新宋体" w:hAnsi="新宋体" w:eastAsia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8.27—9.3</w:t>
            </w:r>
          </w:p>
        </w:tc>
        <w:tc>
          <w:tcPr>
            <w:tcW w:w="3375" w:type="dxa"/>
            <w:tcBorders>
              <w:bottom w:val="single" w:color="000000" w:sz="8" w:space="0"/>
            </w:tcBorders>
            <w:shd w:val="clear" w:color="auto" w:fill="auto"/>
            <w:vAlign w:val="center"/>
          </w:tcPr>
          <w:p w14:paraId="48EDF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0" w:leftChars="0" w:hanging="420" w:hangingChars="200"/>
              <w:jc w:val="center"/>
              <w:textAlignment w:val="auto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  <w:t>刘  欣  罗雨国</w:t>
            </w:r>
          </w:p>
        </w:tc>
        <w:tc>
          <w:tcPr>
            <w:tcW w:w="1669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0348F9">
            <w:pPr>
              <w:spacing w:line="240" w:lineRule="exact"/>
              <w:ind w:left="420" w:hanging="420" w:hangingChars="200"/>
              <w:jc w:val="center"/>
              <w:rPr>
                <w:rFonts w:hint="eastAsia" w:ascii="新宋体" w:hAnsi="新宋体" w:eastAsia="新宋体" w:cs="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szCs w:val="21"/>
              </w:rPr>
              <w:t>李小宁</w:t>
            </w:r>
          </w:p>
        </w:tc>
      </w:tr>
      <w:tr w14:paraId="383D6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0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7D7D7" w:themeFill="background1" w:themeFillShade="D8"/>
            <w:vAlign w:val="center"/>
          </w:tcPr>
          <w:p w14:paraId="625F9CE5">
            <w:pPr>
              <w:spacing w:line="360" w:lineRule="auto"/>
              <w:ind w:left="420" w:hanging="482" w:hangingChars="200"/>
              <w:jc w:val="center"/>
              <w:rPr>
                <w:rFonts w:hint="eastAsia" w:ascii="新宋体" w:hAnsi="新宋体" w:eastAsia="新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sz w:val="24"/>
                <w:szCs w:val="24"/>
                <w:lang w:val="en-US" w:eastAsia="zh-CN"/>
              </w:rPr>
              <w:t>火地塘试验林场</w:t>
            </w:r>
          </w:p>
        </w:tc>
        <w:tc>
          <w:tcPr>
            <w:tcW w:w="1847" w:type="dxa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vAlign w:val="center"/>
          </w:tcPr>
          <w:p w14:paraId="3E17D19B">
            <w:pPr>
              <w:jc w:val="center"/>
              <w:rPr>
                <w:rFonts w:hint="eastAsia" w:ascii="新宋体" w:hAnsi="新宋体" w:eastAsia="新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/>
                <w:szCs w:val="21"/>
              </w:rPr>
              <w:t>7.1</w:t>
            </w: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8—9.3</w:t>
            </w:r>
          </w:p>
        </w:tc>
        <w:tc>
          <w:tcPr>
            <w:tcW w:w="3375" w:type="dxa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vAlign w:val="center"/>
          </w:tcPr>
          <w:p w14:paraId="1B862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0" w:leftChars="0" w:hanging="420" w:hangingChars="200"/>
              <w:jc w:val="center"/>
              <w:textAlignment w:val="auto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  <w:t>何引赞  黄海斌  刘新科  马  堃</w:t>
            </w:r>
          </w:p>
        </w:tc>
        <w:tc>
          <w:tcPr>
            <w:tcW w:w="1669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A07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0" w:leftChars="0" w:hanging="420" w:hangingChars="200"/>
              <w:jc w:val="center"/>
              <w:textAlignment w:val="auto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  <w:t>侯  沛</w:t>
            </w:r>
          </w:p>
        </w:tc>
      </w:tr>
      <w:tr w14:paraId="296AE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2025" w:type="dxa"/>
            <w:vMerge w:val="restart"/>
            <w:tcBorders>
              <w:top w:val="single" w:color="000000" w:sz="8" w:space="0"/>
              <w:left w:val="single" w:color="000000" w:sz="8" w:space="0"/>
            </w:tcBorders>
            <w:shd w:val="clear" w:color="auto" w:fill="D7D7D7" w:themeFill="background1" w:themeFillShade="D8"/>
            <w:vAlign w:val="center"/>
          </w:tcPr>
          <w:p w14:paraId="615CDAA9">
            <w:pPr>
              <w:spacing w:line="360" w:lineRule="auto"/>
              <w:ind w:left="420" w:hanging="482" w:hangingChars="200"/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b/>
                <w:bCs/>
                <w:sz w:val="24"/>
                <w:szCs w:val="24"/>
                <w:lang w:val="en-US" w:eastAsia="zh-CN"/>
              </w:rPr>
              <w:t>斗口试验站</w:t>
            </w:r>
          </w:p>
        </w:tc>
        <w:tc>
          <w:tcPr>
            <w:tcW w:w="1847" w:type="dxa"/>
            <w:tcBorders>
              <w:top w:val="single" w:color="000000" w:sz="8" w:space="0"/>
            </w:tcBorders>
            <w:vAlign w:val="center"/>
          </w:tcPr>
          <w:p w14:paraId="0D78D575">
            <w:pPr>
              <w:spacing w:line="400" w:lineRule="exact"/>
              <w:jc w:val="center"/>
              <w:rPr>
                <w:rFonts w:hint="eastAsia" w:ascii="新宋体" w:hAnsi="新宋体" w:eastAsia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7.18—7.30</w:t>
            </w:r>
          </w:p>
        </w:tc>
        <w:tc>
          <w:tcPr>
            <w:tcW w:w="3375" w:type="dxa"/>
            <w:tcBorders>
              <w:top w:val="single" w:color="000000" w:sz="8" w:space="0"/>
            </w:tcBorders>
            <w:vAlign w:val="center"/>
          </w:tcPr>
          <w:p w14:paraId="16AF9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0" w:leftChars="0" w:hanging="420" w:hangingChars="200"/>
              <w:jc w:val="center"/>
              <w:textAlignment w:val="auto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  <w:t>王  刚  贺宝峰  张红军</w:t>
            </w:r>
          </w:p>
        </w:tc>
        <w:tc>
          <w:tcPr>
            <w:tcW w:w="1669" w:type="dxa"/>
            <w:vMerge w:val="restart"/>
            <w:tcBorders>
              <w:top w:val="single" w:color="000000" w:sz="8" w:space="0"/>
              <w:right w:val="single" w:color="000000" w:sz="8" w:space="0"/>
            </w:tcBorders>
            <w:vAlign w:val="center"/>
          </w:tcPr>
          <w:p w14:paraId="35009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0" w:leftChars="0" w:hanging="420" w:hangingChars="200"/>
              <w:jc w:val="center"/>
              <w:textAlignment w:val="auto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  <w:t>梁小库</w:t>
            </w:r>
          </w:p>
        </w:tc>
      </w:tr>
      <w:tr w14:paraId="2985F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2025" w:type="dxa"/>
            <w:vMerge w:val="continue"/>
            <w:tcBorders>
              <w:left w:val="single" w:color="000000" w:sz="8" w:space="0"/>
            </w:tcBorders>
            <w:shd w:val="clear" w:color="auto" w:fill="D7D7D7" w:themeFill="background1" w:themeFillShade="D8"/>
          </w:tcPr>
          <w:p w14:paraId="6185C759">
            <w:pPr>
              <w:spacing w:line="400" w:lineRule="exact"/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847" w:type="dxa"/>
            <w:vAlign w:val="center"/>
          </w:tcPr>
          <w:p w14:paraId="6C865CA4">
            <w:pPr>
              <w:spacing w:line="400" w:lineRule="exact"/>
              <w:jc w:val="center"/>
              <w:rPr>
                <w:rFonts w:hint="eastAsia" w:ascii="新宋体" w:hAnsi="新宋体" w:eastAsia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7.31—8.12</w:t>
            </w:r>
          </w:p>
        </w:tc>
        <w:tc>
          <w:tcPr>
            <w:tcW w:w="3375" w:type="dxa"/>
            <w:vAlign w:val="center"/>
          </w:tcPr>
          <w:p w14:paraId="52FDB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0" w:leftChars="0" w:hanging="420" w:hangingChars="200"/>
              <w:jc w:val="center"/>
              <w:textAlignment w:val="auto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  <w:t>杨平纪  陆金平  王宏运</w:t>
            </w:r>
          </w:p>
        </w:tc>
        <w:tc>
          <w:tcPr>
            <w:tcW w:w="1669" w:type="dxa"/>
            <w:vMerge w:val="continue"/>
            <w:tcBorders>
              <w:right w:val="single" w:color="000000" w:sz="8" w:space="0"/>
            </w:tcBorders>
            <w:vAlign w:val="center"/>
          </w:tcPr>
          <w:p w14:paraId="7E1DDBD8">
            <w:pPr>
              <w:spacing w:line="240" w:lineRule="exact"/>
              <w:ind w:left="420" w:leftChars="0" w:hanging="420" w:hangingChars="200"/>
              <w:jc w:val="center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</w:p>
        </w:tc>
      </w:tr>
      <w:tr w14:paraId="16ECE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025" w:type="dxa"/>
            <w:vMerge w:val="continue"/>
            <w:tcBorders>
              <w:left w:val="single" w:color="000000" w:sz="8" w:space="0"/>
            </w:tcBorders>
            <w:shd w:val="clear" w:color="auto" w:fill="D7D7D7" w:themeFill="background1" w:themeFillShade="D8"/>
          </w:tcPr>
          <w:p w14:paraId="53186214">
            <w:pPr>
              <w:spacing w:line="400" w:lineRule="exact"/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847" w:type="dxa"/>
            <w:vAlign w:val="center"/>
          </w:tcPr>
          <w:p w14:paraId="035771D6">
            <w:pPr>
              <w:spacing w:line="400" w:lineRule="exact"/>
              <w:jc w:val="center"/>
              <w:rPr>
                <w:rFonts w:hint="eastAsia" w:ascii="新宋体" w:hAnsi="新宋体" w:eastAsia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8.13—8.25</w:t>
            </w:r>
          </w:p>
        </w:tc>
        <w:tc>
          <w:tcPr>
            <w:tcW w:w="3375" w:type="dxa"/>
            <w:vAlign w:val="center"/>
          </w:tcPr>
          <w:p w14:paraId="04C32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0" w:leftChars="0" w:hanging="420" w:hangingChars="200"/>
              <w:jc w:val="center"/>
              <w:textAlignment w:val="auto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  <w:t>杨  峰  潘红卫  汤胜利</w:t>
            </w:r>
          </w:p>
        </w:tc>
        <w:tc>
          <w:tcPr>
            <w:tcW w:w="1669" w:type="dxa"/>
            <w:vMerge w:val="restart"/>
            <w:tcBorders>
              <w:right w:val="single" w:color="000000" w:sz="8" w:space="0"/>
            </w:tcBorders>
            <w:vAlign w:val="center"/>
          </w:tcPr>
          <w:p w14:paraId="099C9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0" w:leftChars="0" w:hanging="420" w:hangingChars="200"/>
              <w:jc w:val="center"/>
              <w:textAlignment w:val="auto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  <w:t>王新刚</w:t>
            </w:r>
          </w:p>
        </w:tc>
      </w:tr>
      <w:tr w14:paraId="125E3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025" w:type="dxa"/>
            <w:vMerge w:val="continue"/>
            <w:tcBorders>
              <w:left w:val="single" w:color="000000" w:sz="8" w:space="0"/>
              <w:bottom w:val="single" w:color="000000" w:sz="8" w:space="0"/>
            </w:tcBorders>
            <w:shd w:val="clear" w:color="auto" w:fill="D7D7D7" w:themeFill="background1" w:themeFillShade="D8"/>
          </w:tcPr>
          <w:p w14:paraId="3E99E657">
            <w:pPr>
              <w:spacing w:line="400" w:lineRule="exact"/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847" w:type="dxa"/>
            <w:tcBorders>
              <w:bottom w:val="single" w:color="000000" w:sz="8" w:space="0"/>
            </w:tcBorders>
            <w:vAlign w:val="center"/>
          </w:tcPr>
          <w:p w14:paraId="14ED4EC5">
            <w:pPr>
              <w:spacing w:line="400" w:lineRule="exact"/>
              <w:jc w:val="center"/>
              <w:rPr>
                <w:rFonts w:hint="eastAsia" w:ascii="新宋体" w:hAnsi="新宋体" w:eastAsia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8.26—9.3</w:t>
            </w:r>
          </w:p>
        </w:tc>
        <w:tc>
          <w:tcPr>
            <w:tcW w:w="3375" w:type="dxa"/>
            <w:tcBorders>
              <w:bottom w:val="single" w:color="000000" w:sz="8" w:space="0"/>
            </w:tcBorders>
            <w:vAlign w:val="center"/>
          </w:tcPr>
          <w:p w14:paraId="6AD27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0" w:leftChars="0" w:hanging="420" w:hangingChars="200"/>
              <w:jc w:val="center"/>
              <w:textAlignment w:val="auto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  <w:t>褚小晋  杨永红</w:t>
            </w:r>
          </w:p>
        </w:tc>
        <w:tc>
          <w:tcPr>
            <w:tcW w:w="1669" w:type="dxa"/>
            <w:vMerge w:val="continue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3C7E8EB4">
            <w:pPr>
              <w:spacing w:line="240" w:lineRule="exact"/>
              <w:ind w:left="420" w:leftChars="0" w:hanging="420" w:hangingChars="200"/>
              <w:jc w:val="center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</w:p>
        </w:tc>
      </w:tr>
      <w:tr w14:paraId="76426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2025" w:type="dxa"/>
            <w:vMerge w:val="restart"/>
            <w:tcBorders>
              <w:top w:val="single" w:color="000000" w:sz="8" w:space="0"/>
              <w:left w:val="single" w:color="000000" w:sz="8" w:space="0"/>
            </w:tcBorders>
            <w:shd w:val="clear" w:color="auto" w:fill="D7D7D7" w:themeFill="background1" w:themeFillShade="D8"/>
            <w:vAlign w:val="center"/>
          </w:tcPr>
          <w:p w14:paraId="1F8B8364">
            <w:pPr>
              <w:spacing w:line="360" w:lineRule="auto"/>
              <w:ind w:left="420" w:hanging="482" w:hangingChars="200"/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b/>
                <w:bCs/>
                <w:sz w:val="24"/>
                <w:szCs w:val="24"/>
                <w:lang w:val="en-US" w:eastAsia="zh-CN"/>
              </w:rPr>
              <w:t>眉县试验站</w:t>
            </w:r>
          </w:p>
        </w:tc>
        <w:tc>
          <w:tcPr>
            <w:tcW w:w="1847" w:type="dxa"/>
            <w:tcBorders>
              <w:top w:val="single" w:color="000000" w:sz="8" w:space="0"/>
            </w:tcBorders>
            <w:shd w:val="clear" w:color="auto" w:fill="auto"/>
            <w:vAlign w:val="center"/>
          </w:tcPr>
          <w:p w14:paraId="19D976EA">
            <w:pPr>
              <w:jc w:val="center"/>
              <w:rPr>
                <w:rFonts w:hint="eastAsia" w:ascii="新宋体" w:hAnsi="新宋体" w:eastAsia="新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/>
                <w:szCs w:val="21"/>
              </w:rPr>
              <w:t>7</w:t>
            </w: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.18—7.29</w:t>
            </w:r>
          </w:p>
        </w:tc>
        <w:tc>
          <w:tcPr>
            <w:tcW w:w="3375" w:type="dxa"/>
            <w:tcBorders>
              <w:top w:val="single" w:color="000000" w:sz="8" w:space="0"/>
            </w:tcBorders>
            <w:shd w:val="clear" w:color="auto" w:fill="auto"/>
            <w:vAlign w:val="center"/>
          </w:tcPr>
          <w:p w14:paraId="0CA98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0" w:leftChars="0" w:hanging="420" w:hangingChars="200"/>
              <w:jc w:val="center"/>
              <w:textAlignment w:val="auto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  <w:t>丁洲耀  宋富强</w:t>
            </w:r>
          </w:p>
        </w:tc>
        <w:tc>
          <w:tcPr>
            <w:tcW w:w="1669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9F1A19">
            <w:pPr>
              <w:spacing w:line="240" w:lineRule="exact"/>
              <w:ind w:left="420" w:leftChars="0" w:hanging="420" w:hangingChars="200"/>
              <w:jc w:val="center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  <w:t>吴向东</w:t>
            </w:r>
          </w:p>
        </w:tc>
      </w:tr>
      <w:tr w14:paraId="215F4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025" w:type="dxa"/>
            <w:vMerge w:val="continue"/>
            <w:tcBorders>
              <w:left w:val="single" w:color="000000" w:sz="8" w:space="0"/>
            </w:tcBorders>
            <w:shd w:val="clear" w:color="auto" w:fill="D7D7D7" w:themeFill="background1" w:themeFillShade="D8"/>
          </w:tcPr>
          <w:p w14:paraId="06500F8A">
            <w:pPr>
              <w:spacing w:line="400" w:lineRule="exact"/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847" w:type="dxa"/>
            <w:shd w:val="clear" w:color="auto" w:fill="auto"/>
            <w:vAlign w:val="center"/>
          </w:tcPr>
          <w:p w14:paraId="56FB681E">
            <w:pPr>
              <w:ind w:left="420" w:hanging="420" w:hangingChars="200"/>
              <w:jc w:val="center"/>
              <w:rPr>
                <w:rFonts w:hint="eastAsia" w:ascii="新宋体" w:hAnsi="新宋体" w:eastAsia="新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7.30—</w:t>
            </w:r>
            <w:r>
              <w:rPr>
                <w:rFonts w:hint="eastAsia" w:ascii="新宋体" w:hAnsi="新宋体" w:eastAsia="新宋体"/>
                <w:szCs w:val="21"/>
              </w:rPr>
              <w:t>8</w:t>
            </w: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.22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411CC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0" w:leftChars="0" w:hanging="420" w:hangingChars="200"/>
              <w:jc w:val="center"/>
              <w:textAlignment w:val="auto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  <w:t>狄  波  李小乐</w:t>
            </w:r>
          </w:p>
        </w:tc>
        <w:tc>
          <w:tcPr>
            <w:tcW w:w="1669" w:type="dxa"/>
            <w:tcBorders>
              <w:right w:val="single" w:color="000000" w:sz="8" w:space="0"/>
            </w:tcBorders>
            <w:shd w:val="clear" w:color="auto" w:fill="auto"/>
            <w:vAlign w:val="center"/>
          </w:tcPr>
          <w:p w14:paraId="2007C632">
            <w:pPr>
              <w:spacing w:line="240" w:lineRule="exact"/>
              <w:ind w:left="420" w:leftChars="0" w:hanging="420" w:hangingChars="200"/>
              <w:jc w:val="center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  <w:t>杨永军</w:t>
            </w:r>
          </w:p>
        </w:tc>
      </w:tr>
      <w:tr w14:paraId="070D4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2025" w:type="dxa"/>
            <w:vMerge w:val="continue"/>
            <w:tcBorders>
              <w:left w:val="single" w:color="000000" w:sz="8" w:space="0"/>
              <w:bottom w:val="single" w:color="000000" w:sz="8" w:space="0"/>
            </w:tcBorders>
            <w:shd w:val="clear" w:color="auto" w:fill="D7D7D7" w:themeFill="background1" w:themeFillShade="D8"/>
          </w:tcPr>
          <w:p w14:paraId="6A8A77AF">
            <w:pPr>
              <w:spacing w:line="400" w:lineRule="exact"/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847" w:type="dxa"/>
            <w:tcBorders>
              <w:bottom w:val="single" w:color="000000" w:sz="8" w:space="0"/>
            </w:tcBorders>
            <w:shd w:val="clear" w:color="auto" w:fill="auto"/>
            <w:vAlign w:val="center"/>
          </w:tcPr>
          <w:p w14:paraId="0C22A92A">
            <w:pPr>
              <w:jc w:val="center"/>
              <w:rPr>
                <w:rFonts w:hint="eastAsia" w:ascii="新宋体" w:hAnsi="新宋体" w:eastAsia="新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/>
                <w:szCs w:val="21"/>
              </w:rPr>
              <w:t>8</w:t>
            </w: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/>
                <w:szCs w:val="21"/>
              </w:rPr>
              <w:t>2</w:t>
            </w: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3—</w:t>
            </w:r>
            <w:r>
              <w:rPr>
                <w:rFonts w:hint="eastAsia" w:ascii="新宋体" w:hAnsi="新宋体" w:eastAsia="新宋体"/>
                <w:szCs w:val="21"/>
              </w:rPr>
              <w:t>9</w:t>
            </w: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.3</w:t>
            </w:r>
          </w:p>
        </w:tc>
        <w:tc>
          <w:tcPr>
            <w:tcW w:w="3375" w:type="dxa"/>
            <w:tcBorders>
              <w:bottom w:val="single" w:color="000000" w:sz="8" w:space="0"/>
            </w:tcBorders>
            <w:shd w:val="clear" w:color="auto" w:fill="auto"/>
            <w:vAlign w:val="center"/>
          </w:tcPr>
          <w:p w14:paraId="27391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0" w:leftChars="0" w:hanging="420" w:hangingChars="200"/>
              <w:jc w:val="center"/>
              <w:textAlignment w:val="auto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  <w:t>丁洲耀  宋富强</w:t>
            </w:r>
          </w:p>
        </w:tc>
        <w:tc>
          <w:tcPr>
            <w:tcW w:w="1669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01EAD8">
            <w:pPr>
              <w:spacing w:line="240" w:lineRule="exact"/>
              <w:ind w:left="420" w:leftChars="0" w:hanging="420" w:hangingChars="200"/>
              <w:jc w:val="center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  <w:t>吴向东</w:t>
            </w:r>
          </w:p>
        </w:tc>
      </w:tr>
      <w:tr w14:paraId="41FAD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025" w:type="dxa"/>
            <w:vMerge w:val="restart"/>
            <w:tcBorders>
              <w:top w:val="single" w:color="000000" w:sz="8" w:space="0"/>
              <w:left w:val="single" w:color="000000" w:sz="8" w:space="0"/>
            </w:tcBorders>
            <w:shd w:val="clear" w:color="auto" w:fill="D7D7D7" w:themeFill="background1" w:themeFillShade="D8"/>
            <w:vAlign w:val="center"/>
          </w:tcPr>
          <w:p w14:paraId="7755E713">
            <w:pPr>
              <w:spacing w:line="360" w:lineRule="auto"/>
              <w:ind w:left="420" w:hanging="482" w:hangingChars="200"/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b/>
                <w:bCs/>
                <w:sz w:val="24"/>
                <w:szCs w:val="24"/>
                <w:lang w:val="en-US" w:eastAsia="zh-CN"/>
              </w:rPr>
              <w:t>周至试验站</w:t>
            </w:r>
          </w:p>
        </w:tc>
        <w:tc>
          <w:tcPr>
            <w:tcW w:w="1847" w:type="dxa"/>
            <w:tcBorders>
              <w:top w:val="single" w:color="000000" w:sz="8" w:space="0"/>
            </w:tcBorders>
            <w:shd w:val="clear" w:color="auto" w:fill="auto"/>
            <w:vAlign w:val="center"/>
          </w:tcPr>
          <w:p w14:paraId="25B01711">
            <w:pPr>
              <w:jc w:val="center"/>
              <w:rPr>
                <w:rFonts w:hint="eastAsia" w:ascii="新宋体" w:hAnsi="新宋体" w:eastAsia="新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7.18—7.29</w:t>
            </w:r>
          </w:p>
        </w:tc>
        <w:tc>
          <w:tcPr>
            <w:tcW w:w="3375" w:type="dxa"/>
            <w:tcBorders>
              <w:top w:val="single" w:color="000000" w:sz="8" w:space="0"/>
            </w:tcBorders>
            <w:shd w:val="clear" w:color="auto" w:fill="auto"/>
            <w:vAlign w:val="center"/>
          </w:tcPr>
          <w:p w14:paraId="207C5BB1">
            <w:pPr>
              <w:spacing w:line="240" w:lineRule="exact"/>
              <w:ind w:left="420" w:leftChars="0" w:hanging="420" w:hangingChars="200"/>
              <w:jc w:val="center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  <w:t>尚鹏辉</w:t>
            </w:r>
          </w:p>
        </w:tc>
        <w:tc>
          <w:tcPr>
            <w:tcW w:w="1669" w:type="dxa"/>
            <w:vMerge w:val="restart"/>
            <w:tcBorders>
              <w:top w:val="single" w:color="000000" w:sz="8" w:space="0"/>
              <w:right w:val="single" w:color="000000" w:sz="8" w:space="0"/>
            </w:tcBorders>
            <w:vAlign w:val="center"/>
          </w:tcPr>
          <w:p w14:paraId="37F6452D">
            <w:pPr>
              <w:tabs>
                <w:tab w:val="left" w:pos="2940"/>
              </w:tabs>
              <w:spacing w:line="240" w:lineRule="exact"/>
              <w:ind w:left="420" w:leftChars="0" w:hanging="420" w:hangingChars="200"/>
              <w:jc w:val="center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</w:p>
          <w:p w14:paraId="6B3F2832">
            <w:pPr>
              <w:tabs>
                <w:tab w:val="left" w:pos="2940"/>
              </w:tabs>
              <w:spacing w:line="240" w:lineRule="exact"/>
              <w:ind w:left="420" w:leftChars="0" w:hanging="420" w:hangingChars="200"/>
              <w:jc w:val="center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  <w:t>张  炜</w:t>
            </w:r>
          </w:p>
        </w:tc>
      </w:tr>
      <w:tr w14:paraId="6527D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2025" w:type="dxa"/>
            <w:vMerge w:val="continue"/>
            <w:tcBorders>
              <w:left w:val="single" w:color="000000" w:sz="8" w:space="0"/>
            </w:tcBorders>
            <w:shd w:val="clear" w:color="auto" w:fill="D7D7D7" w:themeFill="background1" w:themeFillShade="D8"/>
          </w:tcPr>
          <w:p w14:paraId="64AEFC4E">
            <w:pPr>
              <w:spacing w:line="400" w:lineRule="exact"/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847" w:type="dxa"/>
            <w:shd w:val="clear" w:color="auto" w:fill="auto"/>
            <w:vAlign w:val="center"/>
          </w:tcPr>
          <w:p w14:paraId="2872EB40">
            <w:pPr>
              <w:spacing w:line="400" w:lineRule="exact"/>
              <w:jc w:val="center"/>
              <w:rPr>
                <w:rFonts w:hint="eastAsia" w:ascii="新宋体" w:hAnsi="新宋体" w:eastAsia="新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7.30—8.10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6936A83A">
            <w:pPr>
              <w:spacing w:line="240" w:lineRule="exact"/>
              <w:ind w:left="420" w:leftChars="0" w:hanging="420" w:hangingChars="200"/>
              <w:jc w:val="center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  <w:t>赵军岭</w:t>
            </w:r>
          </w:p>
        </w:tc>
        <w:tc>
          <w:tcPr>
            <w:tcW w:w="1669" w:type="dxa"/>
            <w:vMerge w:val="continue"/>
            <w:tcBorders>
              <w:right w:val="single" w:color="000000" w:sz="8" w:space="0"/>
            </w:tcBorders>
            <w:vAlign w:val="center"/>
          </w:tcPr>
          <w:p w14:paraId="47D90A8B">
            <w:pPr>
              <w:spacing w:line="240" w:lineRule="exact"/>
              <w:ind w:left="420" w:leftChars="0" w:hanging="420" w:hangingChars="200"/>
              <w:jc w:val="center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</w:p>
        </w:tc>
      </w:tr>
      <w:tr w14:paraId="60E34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025" w:type="dxa"/>
            <w:vMerge w:val="continue"/>
            <w:tcBorders>
              <w:left w:val="single" w:color="000000" w:sz="8" w:space="0"/>
            </w:tcBorders>
            <w:shd w:val="clear" w:color="auto" w:fill="D7D7D7" w:themeFill="background1" w:themeFillShade="D8"/>
          </w:tcPr>
          <w:p w14:paraId="20E550A6">
            <w:pPr>
              <w:spacing w:line="400" w:lineRule="exact"/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847" w:type="dxa"/>
            <w:shd w:val="clear" w:color="auto" w:fill="auto"/>
            <w:vAlign w:val="center"/>
          </w:tcPr>
          <w:p w14:paraId="1B1017A3">
            <w:pPr>
              <w:spacing w:line="400" w:lineRule="exact"/>
              <w:jc w:val="center"/>
              <w:rPr>
                <w:rFonts w:hint="eastAsia" w:ascii="新宋体" w:hAnsi="新宋体" w:eastAsia="新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8.11—8.22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3E618164">
            <w:pPr>
              <w:spacing w:line="240" w:lineRule="exact"/>
              <w:ind w:left="420" w:leftChars="0" w:hanging="420" w:hangingChars="200"/>
              <w:jc w:val="center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  <w:lang w:eastAsia="zh-CN"/>
              </w:rPr>
              <w:t>王长如</w:t>
            </w:r>
          </w:p>
        </w:tc>
        <w:tc>
          <w:tcPr>
            <w:tcW w:w="1669" w:type="dxa"/>
            <w:vMerge w:val="continue"/>
            <w:tcBorders>
              <w:right w:val="single" w:color="000000" w:sz="8" w:space="0"/>
            </w:tcBorders>
            <w:vAlign w:val="center"/>
          </w:tcPr>
          <w:p w14:paraId="61C31FAD">
            <w:pPr>
              <w:spacing w:line="240" w:lineRule="exact"/>
              <w:ind w:left="420" w:leftChars="0" w:hanging="420" w:hangingChars="200"/>
              <w:jc w:val="center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</w:p>
        </w:tc>
      </w:tr>
      <w:tr w14:paraId="2F730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025" w:type="dxa"/>
            <w:vMerge w:val="continue"/>
            <w:tcBorders>
              <w:left w:val="single" w:color="000000" w:sz="8" w:space="0"/>
              <w:bottom w:val="single" w:color="000000" w:sz="8" w:space="0"/>
            </w:tcBorders>
            <w:shd w:val="clear" w:color="auto" w:fill="D7D7D7" w:themeFill="background1" w:themeFillShade="D8"/>
          </w:tcPr>
          <w:p w14:paraId="52C80ABB">
            <w:pPr>
              <w:spacing w:line="400" w:lineRule="exact"/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847" w:type="dxa"/>
            <w:tcBorders>
              <w:bottom w:val="single" w:color="000000" w:sz="8" w:space="0"/>
            </w:tcBorders>
            <w:shd w:val="clear" w:color="auto" w:fill="auto"/>
            <w:vAlign w:val="center"/>
          </w:tcPr>
          <w:p w14:paraId="062DBEC4">
            <w:pPr>
              <w:spacing w:line="400" w:lineRule="exact"/>
              <w:jc w:val="center"/>
              <w:rPr>
                <w:rFonts w:hint="eastAsia" w:ascii="新宋体" w:hAnsi="新宋体" w:eastAsia="新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8.23—9.3</w:t>
            </w:r>
          </w:p>
        </w:tc>
        <w:tc>
          <w:tcPr>
            <w:tcW w:w="3375" w:type="dxa"/>
            <w:tcBorders>
              <w:bottom w:val="single" w:color="000000" w:sz="8" w:space="0"/>
            </w:tcBorders>
            <w:shd w:val="clear" w:color="auto" w:fill="auto"/>
            <w:vAlign w:val="center"/>
          </w:tcPr>
          <w:p w14:paraId="502C4B33">
            <w:pPr>
              <w:spacing w:line="240" w:lineRule="exact"/>
              <w:ind w:left="420" w:leftChars="0" w:hanging="420" w:hangingChars="200"/>
              <w:jc w:val="center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  <w:t>宫耀务</w:t>
            </w:r>
          </w:p>
        </w:tc>
        <w:tc>
          <w:tcPr>
            <w:tcW w:w="1669" w:type="dxa"/>
            <w:vMerge w:val="continue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40CAE047">
            <w:pPr>
              <w:spacing w:line="240" w:lineRule="exact"/>
              <w:ind w:left="420" w:leftChars="0" w:hanging="420" w:hangingChars="200"/>
              <w:jc w:val="center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</w:p>
        </w:tc>
      </w:tr>
      <w:tr w14:paraId="6187C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025" w:type="dxa"/>
            <w:vMerge w:val="restart"/>
            <w:tcBorders>
              <w:top w:val="single" w:color="000000" w:sz="8" w:space="0"/>
              <w:left w:val="single" w:color="000000" w:sz="8" w:space="0"/>
            </w:tcBorders>
            <w:shd w:val="clear" w:color="auto" w:fill="D7D7D7" w:themeFill="background1" w:themeFillShade="D8"/>
            <w:vAlign w:val="center"/>
          </w:tcPr>
          <w:p w14:paraId="10B65567">
            <w:pPr>
              <w:spacing w:line="360" w:lineRule="auto"/>
              <w:ind w:left="420" w:hanging="482" w:hangingChars="200"/>
              <w:jc w:val="center"/>
              <w:rPr>
                <w:rFonts w:ascii="新宋体" w:hAnsi="新宋体" w:eastAsia="新宋体"/>
                <w:szCs w:val="21"/>
              </w:rPr>
            </w:pPr>
            <w:r>
              <w:rPr>
                <w:rFonts w:hint="eastAsia" w:ascii="新宋体" w:hAnsi="新宋体" w:eastAsia="新宋体"/>
                <w:b/>
                <w:bCs/>
                <w:sz w:val="24"/>
                <w:szCs w:val="24"/>
                <w:lang w:val="en-US" w:eastAsia="zh-CN"/>
              </w:rPr>
              <w:t>咸阳试验站</w:t>
            </w:r>
          </w:p>
        </w:tc>
        <w:tc>
          <w:tcPr>
            <w:tcW w:w="1847" w:type="dxa"/>
            <w:tcBorders>
              <w:top w:val="single" w:color="000000" w:sz="8" w:space="0"/>
            </w:tcBorders>
            <w:shd w:val="clear" w:color="auto" w:fill="auto"/>
            <w:vAlign w:val="center"/>
          </w:tcPr>
          <w:p w14:paraId="50B782D1">
            <w:pPr>
              <w:jc w:val="center"/>
              <w:rPr>
                <w:rFonts w:hint="eastAsia" w:ascii="新宋体" w:hAnsi="新宋体" w:eastAsia="新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/>
                <w:szCs w:val="21"/>
              </w:rPr>
              <w:t>7</w:t>
            </w: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/>
                <w:szCs w:val="21"/>
              </w:rPr>
              <w:t>18</w:t>
            </w:r>
            <w:r>
              <w:rPr>
                <w:rFonts w:hint="eastAsia" w:ascii="新宋体" w:hAnsi="新宋体" w:eastAsia="新宋体"/>
                <w:szCs w:val="21"/>
                <w:lang w:eastAsia="zh-CN"/>
              </w:rPr>
              <w:t>—</w:t>
            </w:r>
            <w:r>
              <w:rPr>
                <w:rFonts w:ascii="新宋体" w:hAnsi="新宋体" w:eastAsia="新宋体"/>
                <w:szCs w:val="21"/>
              </w:rPr>
              <w:t>8</w:t>
            </w: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/>
                <w:szCs w:val="21"/>
              </w:rPr>
              <w:t>2</w:t>
            </w:r>
          </w:p>
        </w:tc>
        <w:tc>
          <w:tcPr>
            <w:tcW w:w="3375" w:type="dxa"/>
            <w:tcBorders>
              <w:top w:val="single" w:color="000000" w:sz="8" w:space="0"/>
            </w:tcBorders>
            <w:shd w:val="clear" w:color="auto" w:fill="auto"/>
            <w:vAlign w:val="center"/>
          </w:tcPr>
          <w:p w14:paraId="33C85033">
            <w:pPr>
              <w:spacing w:line="240" w:lineRule="exact"/>
              <w:ind w:left="420" w:leftChars="0" w:hanging="420" w:hangingChars="200"/>
              <w:jc w:val="center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</w:rPr>
              <w:t>郭胜林</w:t>
            </w:r>
          </w:p>
        </w:tc>
        <w:tc>
          <w:tcPr>
            <w:tcW w:w="1669" w:type="dxa"/>
            <w:vMerge w:val="restart"/>
            <w:tcBorders>
              <w:top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D10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0" w:leftChars="0" w:hanging="420" w:hangingChars="200"/>
              <w:jc w:val="center"/>
              <w:textAlignment w:val="auto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  <w:t>惠临风</w:t>
            </w:r>
          </w:p>
          <w:p w14:paraId="6BF30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0" w:leftChars="0" w:hanging="420" w:hangingChars="200"/>
              <w:jc w:val="center"/>
              <w:textAlignment w:val="auto"/>
              <w:rPr>
                <w:rFonts w:hint="default" w:ascii="新宋体" w:hAnsi="新宋体" w:eastAsia="新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  <w:t>7.18-8.10</w:t>
            </w:r>
          </w:p>
          <w:p w14:paraId="0A19F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0" w:leftChars="0" w:hanging="420" w:hangingChars="200"/>
              <w:jc w:val="center"/>
              <w:textAlignment w:val="auto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  <w:t>薛永增</w:t>
            </w:r>
          </w:p>
          <w:p w14:paraId="2A1F1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420" w:leftChars="0" w:hanging="420" w:hangingChars="200"/>
              <w:jc w:val="center"/>
              <w:textAlignment w:val="auto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  <w:t>8.11-9.3</w:t>
            </w:r>
          </w:p>
        </w:tc>
      </w:tr>
      <w:tr w14:paraId="24247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2025" w:type="dxa"/>
            <w:vMerge w:val="continue"/>
            <w:tcBorders>
              <w:left w:val="single" w:color="000000" w:sz="8" w:space="0"/>
            </w:tcBorders>
            <w:shd w:val="clear" w:color="auto" w:fill="D7D7D7" w:themeFill="background1" w:themeFillShade="D8"/>
          </w:tcPr>
          <w:p w14:paraId="3DE662F1">
            <w:pPr>
              <w:spacing w:line="400" w:lineRule="exact"/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847" w:type="dxa"/>
            <w:shd w:val="clear" w:color="auto" w:fill="auto"/>
            <w:vAlign w:val="center"/>
          </w:tcPr>
          <w:p w14:paraId="154F34D9">
            <w:pPr>
              <w:spacing w:line="276" w:lineRule="auto"/>
              <w:jc w:val="center"/>
              <w:rPr>
                <w:rFonts w:hint="eastAsia" w:ascii="新宋体" w:hAnsi="新宋体" w:eastAsia="新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/>
                <w:szCs w:val="21"/>
              </w:rPr>
              <w:t>8</w:t>
            </w: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/>
                <w:szCs w:val="21"/>
              </w:rPr>
              <w:t>3</w:t>
            </w:r>
            <w:r>
              <w:rPr>
                <w:rFonts w:hint="eastAsia" w:ascii="新宋体" w:hAnsi="新宋体" w:eastAsia="新宋体"/>
                <w:szCs w:val="21"/>
                <w:lang w:eastAsia="zh-CN"/>
              </w:rPr>
              <w:t>—</w:t>
            </w: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8.</w:t>
            </w:r>
            <w:r>
              <w:rPr>
                <w:rFonts w:hint="eastAsia" w:ascii="新宋体" w:hAnsi="新宋体" w:eastAsia="新宋体"/>
                <w:szCs w:val="21"/>
              </w:rPr>
              <w:t>18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593FFE7B">
            <w:pPr>
              <w:spacing w:line="240" w:lineRule="exact"/>
              <w:ind w:left="420" w:leftChars="0" w:hanging="420" w:hangingChars="200"/>
              <w:jc w:val="center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</w:rPr>
              <w:t>王党党</w:t>
            </w:r>
          </w:p>
        </w:tc>
        <w:tc>
          <w:tcPr>
            <w:tcW w:w="1669" w:type="dxa"/>
            <w:vMerge w:val="continue"/>
            <w:tcBorders>
              <w:right w:val="single" w:color="000000" w:sz="8" w:space="0"/>
            </w:tcBorders>
            <w:shd w:val="clear" w:color="auto" w:fill="auto"/>
            <w:vAlign w:val="top"/>
          </w:tcPr>
          <w:p w14:paraId="5E307BB7">
            <w:pPr>
              <w:spacing w:line="240" w:lineRule="exact"/>
              <w:ind w:left="420" w:leftChars="0" w:hanging="420" w:hangingChars="200"/>
              <w:jc w:val="center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</w:p>
        </w:tc>
      </w:tr>
      <w:tr w14:paraId="5F098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2025" w:type="dxa"/>
            <w:vMerge w:val="continue"/>
            <w:tcBorders>
              <w:left w:val="single" w:color="000000" w:sz="8" w:space="0"/>
              <w:bottom w:val="single" w:color="000000" w:sz="8" w:space="0"/>
            </w:tcBorders>
            <w:shd w:val="clear" w:color="auto" w:fill="D7D7D7" w:themeFill="background1" w:themeFillShade="D8"/>
          </w:tcPr>
          <w:p w14:paraId="145927B5">
            <w:pPr>
              <w:spacing w:line="400" w:lineRule="exact"/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847" w:type="dxa"/>
            <w:tcBorders>
              <w:bottom w:val="single" w:color="000000" w:sz="8" w:space="0"/>
            </w:tcBorders>
            <w:shd w:val="clear" w:color="auto" w:fill="auto"/>
            <w:vAlign w:val="center"/>
          </w:tcPr>
          <w:p w14:paraId="23EC0979">
            <w:pPr>
              <w:spacing w:line="240" w:lineRule="exact"/>
              <w:ind w:left="420" w:leftChars="0" w:hanging="420" w:hangingChars="200"/>
              <w:jc w:val="center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</w:rPr>
              <w:t>8</w:t>
            </w:r>
            <w:r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宋体"/>
                <w:color w:val="auto"/>
                <w:szCs w:val="21"/>
              </w:rPr>
              <w:t>19</w:t>
            </w:r>
            <w:r>
              <w:rPr>
                <w:rFonts w:hint="eastAsia" w:ascii="新宋体" w:hAnsi="新宋体" w:eastAsia="新宋体" w:cs="宋体"/>
                <w:color w:val="auto"/>
                <w:szCs w:val="21"/>
                <w:lang w:eastAsia="zh-CN"/>
              </w:rPr>
              <w:t>—</w:t>
            </w:r>
            <w:r>
              <w:rPr>
                <w:rFonts w:hint="eastAsia" w:ascii="新宋体" w:hAnsi="新宋体" w:eastAsia="新宋体" w:cs="宋体"/>
                <w:color w:val="auto"/>
                <w:szCs w:val="21"/>
              </w:rPr>
              <w:t>9</w:t>
            </w:r>
            <w:r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宋体"/>
                <w:color w:val="auto"/>
                <w:szCs w:val="21"/>
              </w:rPr>
              <w:t>3</w:t>
            </w:r>
          </w:p>
        </w:tc>
        <w:tc>
          <w:tcPr>
            <w:tcW w:w="3375" w:type="dxa"/>
            <w:tcBorders>
              <w:bottom w:val="single" w:color="000000" w:sz="8" w:space="0"/>
            </w:tcBorders>
            <w:shd w:val="clear" w:color="auto" w:fill="auto"/>
            <w:vAlign w:val="center"/>
          </w:tcPr>
          <w:p w14:paraId="3FCE8338">
            <w:pPr>
              <w:spacing w:line="240" w:lineRule="exact"/>
              <w:ind w:left="420" w:leftChars="0" w:hanging="420" w:hangingChars="200"/>
              <w:jc w:val="center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  <w:t>张  晶</w:t>
            </w:r>
          </w:p>
        </w:tc>
        <w:tc>
          <w:tcPr>
            <w:tcW w:w="1669" w:type="dxa"/>
            <w:vMerge w:val="continue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615CA55D">
            <w:pPr>
              <w:spacing w:line="240" w:lineRule="exact"/>
              <w:ind w:left="420" w:leftChars="0" w:hanging="420" w:hangingChars="200"/>
              <w:jc w:val="center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</w:p>
        </w:tc>
      </w:tr>
      <w:tr w14:paraId="39336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025" w:type="dxa"/>
            <w:vMerge w:val="restart"/>
            <w:tcBorders>
              <w:top w:val="single" w:color="000000" w:sz="8" w:space="0"/>
              <w:left w:val="single" w:color="000000" w:sz="8" w:space="0"/>
            </w:tcBorders>
            <w:shd w:val="clear" w:color="auto" w:fill="D7D7D7" w:themeFill="background1" w:themeFillShade="D8"/>
            <w:vAlign w:val="center"/>
          </w:tcPr>
          <w:p w14:paraId="24573203">
            <w:pPr>
              <w:spacing w:line="360" w:lineRule="auto"/>
              <w:ind w:left="420" w:hanging="482" w:hangingChars="200"/>
              <w:jc w:val="center"/>
              <w:rPr>
                <w:rFonts w:hint="eastAsia" w:ascii="新宋体" w:hAnsi="新宋体" w:eastAsia="新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sz w:val="24"/>
                <w:szCs w:val="24"/>
                <w:lang w:val="en-US" w:eastAsia="zh-CN"/>
              </w:rPr>
              <w:t>米脂试验站</w:t>
            </w:r>
          </w:p>
        </w:tc>
        <w:tc>
          <w:tcPr>
            <w:tcW w:w="1847" w:type="dxa"/>
            <w:tcBorders>
              <w:top w:val="single" w:color="000000" w:sz="8" w:space="0"/>
            </w:tcBorders>
            <w:shd w:val="clear" w:color="auto" w:fill="auto"/>
            <w:vAlign w:val="center"/>
          </w:tcPr>
          <w:p w14:paraId="30854C16">
            <w:pPr>
              <w:spacing w:line="240" w:lineRule="exact"/>
              <w:ind w:left="420" w:leftChars="0" w:hanging="420" w:hangingChars="200"/>
              <w:jc w:val="center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  <w:t>7.18—7.27</w:t>
            </w:r>
          </w:p>
        </w:tc>
        <w:tc>
          <w:tcPr>
            <w:tcW w:w="3375" w:type="dxa"/>
            <w:tcBorders>
              <w:top w:val="single" w:color="000000" w:sz="8" w:space="0"/>
            </w:tcBorders>
            <w:shd w:val="clear" w:color="auto" w:fill="auto"/>
            <w:vAlign w:val="center"/>
          </w:tcPr>
          <w:p w14:paraId="0F0F94A0">
            <w:pPr>
              <w:spacing w:line="240" w:lineRule="exact"/>
              <w:ind w:left="420" w:leftChars="0" w:hanging="420" w:hangingChars="200"/>
              <w:jc w:val="center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  <w:t>艾  梦</w:t>
            </w:r>
          </w:p>
        </w:tc>
        <w:tc>
          <w:tcPr>
            <w:tcW w:w="1669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7866F3">
            <w:pPr>
              <w:spacing w:line="240" w:lineRule="exact"/>
              <w:ind w:left="420" w:leftChars="0" w:hanging="420" w:hangingChars="200"/>
              <w:jc w:val="center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  <w:t>曹  华</w:t>
            </w:r>
          </w:p>
        </w:tc>
      </w:tr>
      <w:tr w14:paraId="437A9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2025" w:type="dxa"/>
            <w:vMerge w:val="continue"/>
            <w:tcBorders>
              <w:left w:val="single" w:color="000000" w:sz="8" w:space="0"/>
              <w:bottom w:val="single" w:color="000000" w:sz="8" w:space="0"/>
            </w:tcBorders>
            <w:shd w:val="clear" w:color="auto" w:fill="D7D7D7" w:themeFill="background1" w:themeFillShade="D8"/>
          </w:tcPr>
          <w:p w14:paraId="2FC7CE06">
            <w:pPr>
              <w:spacing w:line="360" w:lineRule="auto"/>
              <w:ind w:left="420" w:hanging="482" w:hangingChars="200"/>
              <w:jc w:val="center"/>
              <w:rPr>
                <w:rFonts w:hint="eastAsia" w:ascii="新宋体" w:hAnsi="新宋体" w:eastAsia="新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847" w:type="dxa"/>
            <w:tcBorders>
              <w:bottom w:val="single" w:color="000000" w:sz="8" w:space="0"/>
            </w:tcBorders>
            <w:shd w:val="clear" w:color="auto" w:fill="auto"/>
            <w:vAlign w:val="center"/>
          </w:tcPr>
          <w:p w14:paraId="7E2D910D">
            <w:pPr>
              <w:spacing w:line="400" w:lineRule="exact"/>
              <w:jc w:val="center"/>
              <w:rPr>
                <w:rFonts w:hint="eastAsia" w:ascii="新宋体" w:hAnsi="新宋体" w:eastAsia="新宋体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7.28—9.3</w:t>
            </w:r>
          </w:p>
        </w:tc>
        <w:tc>
          <w:tcPr>
            <w:tcW w:w="3375" w:type="dxa"/>
            <w:tcBorders>
              <w:bottom w:val="single" w:color="000000" w:sz="8" w:space="0"/>
            </w:tcBorders>
            <w:shd w:val="clear" w:color="auto" w:fill="auto"/>
            <w:vAlign w:val="center"/>
          </w:tcPr>
          <w:p w14:paraId="48CAC644">
            <w:pPr>
              <w:spacing w:line="240" w:lineRule="exact"/>
              <w:ind w:left="420" w:leftChars="0" w:hanging="420" w:hangingChars="200"/>
              <w:jc w:val="center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szCs w:val="21"/>
                <w:lang w:val="en-US" w:eastAsia="zh-CN"/>
              </w:rPr>
              <w:t>艾  梦</w:t>
            </w:r>
          </w:p>
        </w:tc>
        <w:tc>
          <w:tcPr>
            <w:tcW w:w="1669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F4D295">
            <w:pPr>
              <w:spacing w:line="240" w:lineRule="exact"/>
              <w:ind w:left="420" w:leftChars="0" w:hanging="420" w:hangingChars="200"/>
              <w:jc w:val="center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szCs w:val="21"/>
                <w:lang w:val="en-US" w:eastAsia="zh-CN"/>
              </w:rPr>
              <w:t>陈建卫</w:t>
            </w:r>
          </w:p>
        </w:tc>
      </w:tr>
      <w:tr w14:paraId="561BA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0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shd w:val="clear" w:color="auto" w:fill="D7D7D7" w:themeFill="background1" w:themeFillShade="D8"/>
            <w:vAlign w:val="center"/>
          </w:tcPr>
          <w:p w14:paraId="41C08A95">
            <w:pPr>
              <w:spacing w:line="360" w:lineRule="auto"/>
              <w:ind w:left="420" w:hanging="482" w:hangingChars="200"/>
              <w:jc w:val="center"/>
              <w:rPr>
                <w:rFonts w:hint="default" w:ascii="新宋体" w:hAnsi="新宋体" w:eastAsia="新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sz w:val="24"/>
                <w:szCs w:val="24"/>
                <w:lang w:val="en-US" w:eastAsia="zh-CN"/>
              </w:rPr>
              <w:t>周至二曲试验站</w:t>
            </w:r>
          </w:p>
        </w:tc>
        <w:tc>
          <w:tcPr>
            <w:tcW w:w="1847" w:type="dxa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vAlign w:val="center"/>
          </w:tcPr>
          <w:p w14:paraId="5A0723A5">
            <w:pPr>
              <w:jc w:val="center"/>
              <w:rPr>
                <w:rFonts w:hint="eastAsia" w:ascii="新宋体" w:hAnsi="新宋体" w:eastAsia="新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/>
                <w:szCs w:val="21"/>
              </w:rPr>
              <w:t>7</w:t>
            </w: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/>
                <w:szCs w:val="21"/>
              </w:rPr>
              <w:t>18</w:t>
            </w: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—</w:t>
            </w:r>
            <w:r>
              <w:rPr>
                <w:rFonts w:hint="eastAsia" w:ascii="宋体" w:hAnsi="宋体" w:cs="宋体"/>
                <w:szCs w:val="21"/>
              </w:rPr>
              <w:t>9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 w:cs="宋体"/>
                <w:szCs w:val="21"/>
              </w:rPr>
              <w:t>3</w:t>
            </w:r>
          </w:p>
        </w:tc>
        <w:tc>
          <w:tcPr>
            <w:tcW w:w="3375" w:type="dxa"/>
            <w:tcBorders>
              <w:top w:val="single" w:color="000000" w:sz="8" w:space="0"/>
              <w:bottom w:val="single" w:color="000000" w:sz="8" w:space="0"/>
            </w:tcBorders>
            <w:shd w:val="clear" w:color="auto" w:fill="auto"/>
            <w:vAlign w:val="center"/>
          </w:tcPr>
          <w:p w14:paraId="74937676">
            <w:pPr>
              <w:spacing w:line="240" w:lineRule="exact"/>
              <w:ind w:left="420" w:leftChars="0" w:hanging="420" w:hangingChars="200"/>
              <w:jc w:val="center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  <w:t>张晓霞</w:t>
            </w:r>
          </w:p>
        </w:tc>
        <w:tc>
          <w:tcPr>
            <w:tcW w:w="1669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06FEFF">
            <w:pPr>
              <w:spacing w:line="240" w:lineRule="exact"/>
              <w:ind w:left="420" w:leftChars="0" w:hanging="420" w:hangingChars="200"/>
              <w:jc w:val="center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  <w:t>翟小智</w:t>
            </w:r>
          </w:p>
        </w:tc>
      </w:tr>
      <w:tr w14:paraId="2749B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2025" w:type="dxa"/>
            <w:vMerge w:val="restart"/>
            <w:tcBorders>
              <w:top w:val="single" w:color="000000" w:sz="8" w:space="0"/>
              <w:left w:val="single" w:color="000000" w:sz="8" w:space="0"/>
            </w:tcBorders>
            <w:shd w:val="clear" w:color="auto" w:fill="D7D7D7" w:themeFill="background1" w:themeFillShade="D8"/>
            <w:vAlign w:val="center"/>
          </w:tcPr>
          <w:p w14:paraId="037F189E">
            <w:pPr>
              <w:spacing w:line="360" w:lineRule="auto"/>
              <w:ind w:left="420" w:hanging="482" w:hangingChars="200"/>
              <w:jc w:val="center"/>
              <w:rPr>
                <w:rFonts w:hint="eastAsia" w:ascii="新宋体" w:hAnsi="新宋体" w:eastAsia="新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sz w:val="24"/>
                <w:szCs w:val="24"/>
                <w:lang w:val="en-US" w:eastAsia="zh-CN"/>
              </w:rPr>
              <w:t>乾县试验站</w:t>
            </w:r>
          </w:p>
        </w:tc>
        <w:tc>
          <w:tcPr>
            <w:tcW w:w="1847" w:type="dxa"/>
            <w:tcBorders>
              <w:top w:val="single" w:color="000000" w:sz="8" w:space="0"/>
            </w:tcBorders>
            <w:shd w:val="clear" w:color="auto" w:fill="auto"/>
            <w:vAlign w:val="center"/>
          </w:tcPr>
          <w:p w14:paraId="4E5578BB">
            <w:pPr>
              <w:jc w:val="center"/>
              <w:rPr>
                <w:rFonts w:hint="eastAsia" w:ascii="新宋体" w:hAnsi="新宋体" w:eastAsia="新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7.18—8.11</w:t>
            </w:r>
          </w:p>
        </w:tc>
        <w:tc>
          <w:tcPr>
            <w:tcW w:w="3375" w:type="dxa"/>
            <w:tcBorders>
              <w:top w:val="single" w:color="000000" w:sz="8" w:space="0"/>
            </w:tcBorders>
            <w:shd w:val="clear" w:color="auto" w:fill="auto"/>
            <w:vAlign w:val="center"/>
          </w:tcPr>
          <w:p w14:paraId="05B31F1A">
            <w:pPr>
              <w:spacing w:line="240" w:lineRule="exact"/>
              <w:ind w:left="420" w:leftChars="0" w:hanging="420" w:hangingChars="200"/>
              <w:jc w:val="center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  <w:t>宋海波</w:t>
            </w:r>
          </w:p>
        </w:tc>
        <w:tc>
          <w:tcPr>
            <w:tcW w:w="1669" w:type="dxa"/>
            <w:vMerge w:val="restart"/>
            <w:tcBorders>
              <w:top w:val="single" w:color="000000" w:sz="8" w:space="0"/>
              <w:right w:val="single" w:color="000000" w:sz="8" w:space="0"/>
            </w:tcBorders>
            <w:vAlign w:val="center"/>
          </w:tcPr>
          <w:p w14:paraId="46AF6B4D">
            <w:pPr>
              <w:spacing w:line="240" w:lineRule="exact"/>
              <w:ind w:left="420" w:leftChars="0" w:hanging="420" w:hangingChars="200"/>
              <w:jc w:val="center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  <w:t>冯宏立</w:t>
            </w:r>
          </w:p>
        </w:tc>
      </w:tr>
      <w:tr w14:paraId="0733F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2025" w:type="dxa"/>
            <w:vMerge w:val="continue"/>
            <w:tcBorders>
              <w:left w:val="single" w:color="000000" w:sz="8" w:space="0"/>
              <w:bottom w:val="single" w:color="000000" w:sz="8" w:space="0"/>
            </w:tcBorders>
            <w:shd w:val="clear" w:color="auto" w:fill="D7D7D7" w:themeFill="background1" w:themeFillShade="D8"/>
            <w:vAlign w:val="center"/>
          </w:tcPr>
          <w:p w14:paraId="35CB332E">
            <w:pPr>
              <w:spacing w:line="400" w:lineRule="exact"/>
              <w:jc w:val="center"/>
              <w:rPr>
                <w:rFonts w:ascii="新宋体" w:hAnsi="新宋体" w:eastAsia="新宋体"/>
                <w:szCs w:val="21"/>
              </w:rPr>
            </w:pPr>
          </w:p>
        </w:tc>
        <w:tc>
          <w:tcPr>
            <w:tcW w:w="1847" w:type="dxa"/>
            <w:tcBorders>
              <w:bottom w:val="single" w:color="000000" w:sz="8" w:space="0"/>
            </w:tcBorders>
            <w:shd w:val="clear" w:color="auto" w:fill="auto"/>
            <w:vAlign w:val="center"/>
          </w:tcPr>
          <w:p w14:paraId="1853EEC4">
            <w:pPr>
              <w:spacing w:line="400" w:lineRule="exact"/>
              <w:jc w:val="center"/>
              <w:rPr>
                <w:rFonts w:hint="eastAsia" w:ascii="新宋体" w:hAnsi="新宋体" w:eastAsia="新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/>
                <w:szCs w:val="21"/>
                <w:lang w:val="en-US" w:eastAsia="zh-CN"/>
              </w:rPr>
              <w:t>8.12—9.3</w:t>
            </w:r>
          </w:p>
        </w:tc>
        <w:tc>
          <w:tcPr>
            <w:tcW w:w="3375" w:type="dxa"/>
            <w:tcBorders>
              <w:bottom w:val="single" w:color="000000" w:sz="8" w:space="0"/>
            </w:tcBorders>
            <w:shd w:val="clear" w:color="auto" w:fill="auto"/>
            <w:vAlign w:val="center"/>
          </w:tcPr>
          <w:p w14:paraId="71FBDD7D">
            <w:pPr>
              <w:spacing w:line="240" w:lineRule="exact"/>
              <w:ind w:left="420" w:leftChars="0" w:hanging="420" w:hangingChars="200"/>
              <w:jc w:val="center"/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宋体"/>
                <w:color w:val="auto"/>
                <w:szCs w:val="21"/>
                <w:lang w:val="en-US" w:eastAsia="zh-CN"/>
              </w:rPr>
              <w:t>王宏礼</w:t>
            </w:r>
          </w:p>
        </w:tc>
        <w:tc>
          <w:tcPr>
            <w:tcW w:w="1669" w:type="dxa"/>
            <w:vMerge w:val="continue"/>
            <w:tcBorders>
              <w:bottom w:val="single" w:color="000000" w:sz="8" w:space="0"/>
              <w:right w:val="single" w:color="000000" w:sz="8" w:space="0"/>
            </w:tcBorders>
            <w:vAlign w:val="center"/>
          </w:tcPr>
          <w:p w14:paraId="3B8326E1">
            <w:pPr>
              <w:spacing w:line="240" w:lineRule="exact"/>
              <w:ind w:left="420" w:hanging="420" w:hangingChars="200"/>
              <w:jc w:val="center"/>
              <w:rPr>
                <w:rFonts w:hint="eastAsia" w:ascii="新宋体" w:hAnsi="新宋体" w:eastAsia="新宋体" w:cs="宋体"/>
                <w:szCs w:val="21"/>
                <w:lang w:eastAsia="zh-CN"/>
              </w:rPr>
            </w:pPr>
          </w:p>
        </w:tc>
      </w:tr>
    </w:tbl>
    <w:p w14:paraId="4689F71E">
      <w:pPr>
        <w:spacing w:line="400" w:lineRule="exact"/>
        <w:jc w:val="left"/>
        <w:rPr>
          <w:rFonts w:ascii="仿宋_GB2312" w:hAnsi="Times New Roman" w:eastAsiaTheme="minorEastAsia"/>
          <w:sz w:val="24"/>
          <w:szCs w:val="24"/>
        </w:rPr>
      </w:pP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AAA115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FlZTZmZGE1ZTQ5NjRjODNiM2NkN2Y1NjM1NWQzYTcifQ=="/>
  </w:docVars>
  <w:rsids>
    <w:rsidRoot w:val="006B1FD5"/>
    <w:rsid w:val="00000F81"/>
    <w:rsid w:val="000150CC"/>
    <w:rsid w:val="00024D6E"/>
    <w:rsid w:val="00036D8F"/>
    <w:rsid w:val="00070C85"/>
    <w:rsid w:val="00081C83"/>
    <w:rsid w:val="000A2FAB"/>
    <w:rsid w:val="000B61D1"/>
    <w:rsid w:val="000D3FE2"/>
    <w:rsid w:val="00101E3E"/>
    <w:rsid w:val="00110F26"/>
    <w:rsid w:val="00140AFF"/>
    <w:rsid w:val="00147F7E"/>
    <w:rsid w:val="00152F00"/>
    <w:rsid w:val="00157853"/>
    <w:rsid w:val="00166685"/>
    <w:rsid w:val="001728C2"/>
    <w:rsid w:val="001A5FE2"/>
    <w:rsid w:val="001A6820"/>
    <w:rsid w:val="001B46F5"/>
    <w:rsid w:val="001C7346"/>
    <w:rsid w:val="001D1B62"/>
    <w:rsid w:val="001E0A00"/>
    <w:rsid w:val="001E5180"/>
    <w:rsid w:val="002012DB"/>
    <w:rsid w:val="00225D18"/>
    <w:rsid w:val="00267594"/>
    <w:rsid w:val="00272EF3"/>
    <w:rsid w:val="00273692"/>
    <w:rsid w:val="00281540"/>
    <w:rsid w:val="00285D02"/>
    <w:rsid w:val="00287051"/>
    <w:rsid w:val="00295353"/>
    <w:rsid w:val="002A501E"/>
    <w:rsid w:val="002B7822"/>
    <w:rsid w:val="002D1490"/>
    <w:rsid w:val="002D2EBD"/>
    <w:rsid w:val="002D6C04"/>
    <w:rsid w:val="002E09FB"/>
    <w:rsid w:val="002E7EBF"/>
    <w:rsid w:val="002F37F9"/>
    <w:rsid w:val="0030129F"/>
    <w:rsid w:val="00304877"/>
    <w:rsid w:val="00306EAD"/>
    <w:rsid w:val="00307C6F"/>
    <w:rsid w:val="00315A7E"/>
    <w:rsid w:val="00334062"/>
    <w:rsid w:val="00365369"/>
    <w:rsid w:val="0037578D"/>
    <w:rsid w:val="00375CA6"/>
    <w:rsid w:val="003A426C"/>
    <w:rsid w:val="003B0F1C"/>
    <w:rsid w:val="003C6E22"/>
    <w:rsid w:val="003E0112"/>
    <w:rsid w:val="00405A74"/>
    <w:rsid w:val="00417129"/>
    <w:rsid w:val="00430303"/>
    <w:rsid w:val="004371C4"/>
    <w:rsid w:val="00444C0B"/>
    <w:rsid w:val="0047257A"/>
    <w:rsid w:val="0048574A"/>
    <w:rsid w:val="00494D73"/>
    <w:rsid w:val="004C2093"/>
    <w:rsid w:val="004C2F1C"/>
    <w:rsid w:val="004C50AF"/>
    <w:rsid w:val="004C6EA0"/>
    <w:rsid w:val="004C705A"/>
    <w:rsid w:val="004C73DD"/>
    <w:rsid w:val="004C791F"/>
    <w:rsid w:val="004D2021"/>
    <w:rsid w:val="004D2363"/>
    <w:rsid w:val="004F550C"/>
    <w:rsid w:val="00505BEB"/>
    <w:rsid w:val="005422A2"/>
    <w:rsid w:val="005454BF"/>
    <w:rsid w:val="00546106"/>
    <w:rsid w:val="00564F8B"/>
    <w:rsid w:val="00587722"/>
    <w:rsid w:val="00590466"/>
    <w:rsid w:val="0059275C"/>
    <w:rsid w:val="00593E31"/>
    <w:rsid w:val="005953A4"/>
    <w:rsid w:val="005A45E2"/>
    <w:rsid w:val="005A6FA8"/>
    <w:rsid w:val="005E053E"/>
    <w:rsid w:val="005F62A9"/>
    <w:rsid w:val="00635357"/>
    <w:rsid w:val="00641974"/>
    <w:rsid w:val="0066138F"/>
    <w:rsid w:val="006666E2"/>
    <w:rsid w:val="00691807"/>
    <w:rsid w:val="006946D3"/>
    <w:rsid w:val="006A0762"/>
    <w:rsid w:val="006A4435"/>
    <w:rsid w:val="006B1FD5"/>
    <w:rsid w:val="006B6E5D"/>
    <w:rsid w:val="006D4506"/>
    <w:rsid w:val="006D6401"/>
    <w:rsid w:val="006F0538"/>
    <w:rsid w:val="006F39DB"/>
    <w:rsid w:val="007117EC"/>
    <w:rsid w:val="00714989"/>
    <w:rsid w:val="00721454"/>
    <w:rsid w:val="0072411A"/>
    <w:rsid w:val="00726DB9"/>
    <w:rsid w:val="007354C1"/>
    <w:rsid w:val="0074774C"/>
    <w:rsid w:val="007541B8"/>
    <w:rsid w:val="00757E3C"/>
    <w:rsid w:val="00761FC4"/>
    <w:rsid w:val="007639E1"/>
    <w:rsid w:val="00767AB1"/>
    <w:rsid w:val="007A22E0"/>
    <w:rsid w:val="007A5386"/>
    <w:rsid w:val="007A7133"/>
    <w:rsid w:val="007F1329"/>
    <w:rsid w:val="007F3AEA"/>
    <w:rsid w:val="007F4454"/>
    <w:rsid w:val="00806F54"/>
    <w:rsid w:val="008132F1"/>
    <w:rsid w:val="00840FBB"/>
    <w:rsid w:val="008444BF"/>
    <w:rsid w:val="0085167C"/>
    <w:rsid w:val="00857459"/>
    <w:rsid w:val="00861BF7"/>
    <w:rsid w:val="008A2A50"/>
    <w:rsid w:val="008A6C90"/>
    <w:rsid w:val="008B27FD"/>
    <w:rsid w:val="008B6D67"/>
    <w:rsid w:val="008D0866"/>
    <w:rsid w:val="008D1D1E"/>
    <w:rsid w:val="00922961"/>
    <w:rsid w:val="0093331C"/>
    <w:rsid w:val="0093374C"/>
    <w:rsid w:val="00957BFC"/>
    <w:rsid w:val="00983576"/>
    <w:rsid w:val="009A296D"/>
    <w:rsid w:val="009C0F63"/>
    <w:rsid w:val="009D4EFC"/>
    <w:rsid w:val="009F3A98"/>
    <w:rsid w:val="009F7040"/>
    <w:rsid w:val="00A0401F"/>
    <w:rsid w:val="00A07B70"/>
    <w:rsid w:val="00A1377F"/>
    <w:rsid w:val="00A25B8D"/>
    <w:rsid w:val="00A408F7"/>
    <w:rsid w:val="00A42A2D"/>
    <w:rsid w:val="00A439DC"/>
    <w:rsid w:val="00A507F1"/>
    <w:rsid w:val="00AA242B"/>
    <w:rsid w:val="00AE0E2E"/>
    <w:rsid w:val="00AF1610"/>
    <w:rsid w:val="00AF5E03"/>
    <w:rsid w:val="00B11C75"/>
    <w:rsid w:val="00B13D87"/>
    <w:rsid w:val="00B22453"/>
    <w:rsid w:val="00B44395"/>
    <w:rsid w:val="00B45136"/>
    <w:rsid w:val="00B51FAF"/>
    <w:rsid w:val="00B61DF0"/>
    <w:rsid w:val="00B745A5"/>
    <w:rsid w:val="00B83528"/>
    <w:rsid w:val="00B85AFE"/>
    <w:rsid w:val="00B87B2F"/>
    <w:rsid w:val="00BA2869"/>
    <w:rsid w:val="00BC00A2"/>
    <w:rsid w:val="00BC06BA"/>
    <w:rsid w:val="00BD7C26"/>
    <w:rsid w:val="00BE19FB"/>
    <w:rsid w:val="00BE7A2F"/>
    <w:rsid w:val="00BF42B3"/>
    <w:rsid w:val="00BF51A5"/>
    <w:rsid w:val="00C076B4"/>
    <w:rsid w:val="00C110DB"/>
    <w:rsid w:val="00C2495F"/>
    <w:rsid w:val="00C27F55"/>
    <w:rsid w:val="00C3661E"/>
    <w:rsid w:val="00C449EF"/>
    <w:rsid w:val="00C4608D"/>
    <w:rsid w:val="00C52917"/>
    <w:rsid w:val="00C54FE8"/>
    <w:rsid w:val="00C62E6F"/>
    <w:rsid w:val="00C958AE"/>
    <w:rsid w:val="00C97729"/>
    <w:rsid w:val="00CA2EFA"/>
    <w:rsid w:val="00CB1067"/>
    <w:rsid w:val="00CC0D99"/>
    <w:rsid w:val="00CD0EA8"/>
    <w:rsid w:val="00CD28C1"/>
    <w:rsid w:val="00CF6151"/>
    <w:rsid w:val="00CF7372"/>
    <w:rsid w:val="00D1459E"/>
    <w:rsid w:val="00D22A05"/>
    <w:rsid w:val="00D36AB2"/>
    <w:rsid w:val="00D37004"/>
    <w:rsid w:val="00D521D7"/>
    <w:rsid w:val="00D55E0F"/>
    <w:rsid w:val="00D60A7D"/>
    <w:rsid w:val="00DD0472"/>
    <w:rsid w:val="00DD79D9"/>
    <w:rsid w:val="00DE41B9"/>
    <w:rsid w:val="00DF0DDA"/>
    <w:rsid w:val="00DF60C7"/>
    <w:rsid w:val="00E3175F"/>
    <w:rsid w:val="00E31D08"/>
    <w:rsid w:val="00E37372"/>
    <w:rsid w:val="00E528BB"/>
    <w:rsid w:val="00E55A9C"/>
    <w:rsid w:val="00E57F83"/>
    <w:rsid w:val="00E76D0E"/>
    <w:rsid w:val="00E803E8"/>
    <w:rsid w:val="00E82904"/>
    <w:rsid w:val="00E82A87"/>
    <w:rsid w:val="00E970F7"/>
    <w:rsid w:val="00EA0125"/>
    <w:rsid w:val="00EA3D3E"/>
    <w:rsid w:val="00EA558B"/>
    <w:rsid w:val="00EB11D4"/>
    <w:rsid w:val="00EB6415"/>
    <w:rsid w:val="00ED715B"/>
    <w:rsid w:val="00EE43B0"/>
    <w:rsid w:val="00F008FD"/>
    <w:rsid w:val="00F0241E"/>
    <w:rsid w:val="00F025EA"/>
    <w:rsid w:val="00F05DDB"/>
    <w:rsid w:val="00F123BB"/>
    <w:rsid w:val="00F2303E"/>
    <w:rsid w:val="00F46136"/>
    <w:rsid w:val="00F50CDF"/>
    <w:rsid w:val="00F60051"/>
    <w:rsid w:val="00F6286C"/>
    <w:rsid w:val="00F72E0B"/>
    <w:rsid w:val="00F763B0"/>
    <w:rsid w:val="00FB347E"/>
    <w:rsid w:val="00FC5929"/>
    <w:rsid w:val="00FD2F81"/>
    <w:rsid w:val="00FE100F"/>
    <w:rsid w:val="00FE135B"/>
    <w:rsid w:val="00FE448A"/>
    <w:rsid w:val="00FE5ABF"/>
    <w:rsid w:val="00FF6CAC"/>
    <w:rsid w:val="01521C8D"/>
    <w:rsid w:val="01CA3F1A"/>
    <w:rsid w:val="01D84888"/>
    <w:rsid w:val="02AF379A"/>
    <w:rsid w:val="03195159"/>
    <w:rsid w:val="034B1E87"/>
    <w:rsid w:val="05575AC4"/>
    <w:rsid w:val="056106F1"/>
    <w:rsid w:val="07B54D24"/>
    <w:rsid w:val="09271C52"/>
    <w:rsid w:val="0A375EC4"/>
    <w:rsid w:val="0A8F7AAE"/>
    <w:rsid w:val="0A970E8B"/>
    <w:rsid w:val="0AEC6CAF"/>
    <w:rsid w:val="0C091117"/>
    <w:rsid w:val="0C7E7DDA"/>
    <w:rsid w:val="0D38267F"/>
    <w:rsid w:val="0D8E6743"/>
    <w:rsid w:val="0E464928"/>
    <w:rsid w:val="0F753717"/>
    <w:rsid w:val="108D683E"/>
    <w:rsid w:val="10C27F2F"/>
    <w:rsid w:val="11B31B26"/>
    <w:rsid w:val="12BB3B36"/>
    <w:rsid w:val="12C56763"/>
    <w:rsid w:val="14025496"/>
    <w:rsid w:val="14D902A4"/>
    <w:rsid w:val="157306F8"/>
    <w:rsid w:val="19244C40"/>
    <w:rsid w:val="19355CC5"/>
    <w:rsid w:val="1BBA4E0D"/>
    <w:rsid w:val="1CE51729"/>
    <w:rsid w:val="1E6828FE"/>
    <w:rsid w:val="1E766B63"/>
    <w:rsid w:val="1E9E2BB8"/>
    <w:rsid w:val="1EE61F3B"/>
    <w:rsid w:val="206F41B2"/>
    <w:rsid w:val="221E7C3E"/>
    <w:rsid w:val="230A51BC"/>
    <w:rsid w:val="23160BB0"/>
    <w:rsid w:val="259D531E"/>
    <w:rsid w:val="26CC5EBA"/>
    <w:rsid w:val="26F37EC3"/>
    <w:rsid w:val="27774D1C"/>
    <w:rsid w:val="279670DE"/>
    <w:rsid w:val="27B626C7"/>
    <w:rsid w:val="27DD5EA5"/>
    <w:rsid w:val="28EF0D21"/>
    <w:rsid w:val="29B61000"/>
    <w:rsid w:val="29F04C94"/>
    <w:rsid w:val="2A0E405D"/>
    <w:rsid w:val="2AAB228B"/>
    <w:rsid w:val="2AC82E3D"/>
    <w:rsid w:val="2C1300E8"/>
    <w:rsid w:val="2C35678D"/>
    <w:rsid w:val="2D3622E0"/>
    <w:rsid w:val="2F603644"/>
    <w:rsid w:val="2FE83639"/>
    <w:rsid w:val="31224929"/>
    <w:rsid w:val="324059AE"/>
    <w:rsid w:val="3287538B"/>
    <w:rsid w:val="33E16C9A"/>
    <w:rsid w:val="34607C42"/>
    <w:rsid w:val="34CA77B1"/>
    <w:rsid w:val="34D50630"/>
    <w:rsid w:val="371D1E1A"/>
    <w:rsid w:val="37F37FB2"/>
    <w:rsid w:val="389205E6"/>
    <w:rsid w:val="38B844F1"/>
    <w:rsid w:val="39810D86"/>
    <w:rsid w:val="3998745F"/>
    <w:rsid w:val="3B892174"/>
    <w:rsid w:val="3BBA40DC"/>
    <w:rsid w:val="3CA81D47"/>
    <w:rsid w:val="3D5A3DC8"/>
    <w:rsid w:val="3F033FEC"/>
    <w:rsid w:val="3FFB2C1B"/>
    <w:rsid w:val="40827113"/>
    <w:rsid w:val="418036D2"/>
    <w:rsid w:val="4183067A"/>
    <w:rsid w:val="42BE6BA7"/>
    <w:rsid w:val="43D21C8E"/>
    <w:rsid w:val="4471600B"/>
    <w:rsid w:val="44A00B14"/>
    <w:rsid w:val="44F22B38"/>
    <w:rsid w:val="45E76415"/>
    <w:rsid w:val="46165753"/>
    <w:rsid w:val="467F664E"/>
    <w:rsid w:val="47BB36B5"/>
    <w:rsid w:val="48391B82"/>
    <w:rsid w:val="48451C67"/>
    <w:rsid w:val="49DA2BF8"/>
    <w:rsid w:val="4A203CA4"/>
    <w:rsid w:val="4BA17066"/>
    <w:rsid w:val="4BD74836"/>
    <w:rsid w:val="4C6115D0"/>
    <w:rsid w:val="4DF3347D"/>
    <w:rsid w:val="4EB07AEE"/>
    <w:rsid w:val="4F7C7BCE"/>
    <w:rsid w:val="4FE90FDC"/>
    <w:rsid w:val="52326C6A"/>
    <w:rsid w:val="53B11E10"/>
    <w:rsid w:val="54091C4C"/>
    <w:rsid w:val="56940120"/>
    <w:rsid w:val="58033D97"/>
    <w:rsid w:val="5AD05272"/>
    <w:rsid w:val="5BD90156"/>
    <w:rsid w:val="5C5821A3"/>
    <w:rsid w:val="5C8C6F77"/>
    <w:rsid w:val="5C943BFA"/>
    <w:rsid w:val="5DFA126C"/>
    <w:rsid w:val="5EBD3D5F"/>
    <w:rsid w:val="6042276E"/>
    <w:rsid w:val="620036FC"/>
    <w:rsid w:val="62127F1E"/>
    <w:rsid w:val="630F5983"/>
    <w:rsid w:val="64AE4EA3"/>
    <w:rsid w:val="66507A03"/>
    <w:rsid w:val="68B0223F"/>
    <w:rsid w:val="694942A1"/>
    <w:rsid w:val="6ABC4ECB"/>
    <w:rsid w:val="6C316996"/>
    <w:rsid w:val="6C8978F0"/>
    <w:rsid w:val="6CB87914"/>
    <w:rsid w:val="6EA97E5C"/>
    <w:rsid w:val="6FE4739E"/>
    <w:rsid w:val="6FEB5847"/>
    <w:rsid w:val="70D2369A"/>
    <w:rsid w:val="710C7FFA"/>
    <w:rsid w:val="718129CA"/>
    <w:rsid w:val="735760D9"/>
    <w:rsid w:val="742D0BE7"/>
    <w:rsid w:val="755E1F6B"/>
    <w:rsid w:val="78FA19E0"/>
    <w:rsid w:val="7943154F"/>
    <w:rsid w:val="794B6860"/>
    <w:rsid w:val="79AE4579"/>
    <w:rsid w:val="79FB1332"/>
    <w:rsid w:val="7A265087"/>
    <w:rsid w:val="7A9C2AC4"/>
    <w:rsid w:val="7B3B62E0"/>
    <w:rsid w:val="7B75534E"/>
    <w:rsid w:val="7E1B032E"/>
    <w:rsid w:val="7F751595"/>
    <w:rsid w:val="7FE0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markedcontent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F773B20-07D9-4F55-B668-20A32C0569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427</Words>
  <Characters>676</Characters>
  <Lines>11</Lines>
  <Paragraphs>3</Paragraphs>
  <TotalTime>0</TotalTime>
  <ScaleCrop>false</ScaleCrop>
  <LinksUpToDate>false</LinksUpToDate>
  <CharactersWithSpaces>755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2023-12-25T01:11:00Z</dcterms:created>
  <dc:creator>Administrator</dc:creator>
  <cp:lastModifiedBy>熊猫蓓蓓（西农博览园）</cp:lastModifiedBy>
  <cp:lastPrinted>2023-12-28T00:11:00Z</cp:lastPrinted>
  <dcterms:modified xsi:type="dcterms:W3CDTF">2026-07-17T07:12:31Z</dcterms:modified>
  <cp:revision>210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9B9A9039AC6440EE8AB5BE23875212BA_12</vt:lpwstr>
  </property>
  <property fmtid="{D5CDD505-2E9C-101B-9397-08002B2CF9AE}" pid="4" name="KSOTemplateDocerSaveRecord">
    <vt:lpwstr>eyJoZGlkIjoiNjNkMTJhOTY5NGFmMGFhYmFjZDA1OGYyYjczNzNkNzAiLCJ1c2VySWQiOiIzMzY0NTQwNDUifQ==</vt:lpwstr>
  </property>
</Properties>
</file>