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2B66"/>
    <w:p w14:paraId="4786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场站2026年日常运行经费分配表</w:t>
      </w:r>
    </w:p>
    <w:p w14:paraId="1531E198">
      <w:pPr>
        <w:spacing w:line="560" w:lineRule="exact"/>
        <w:jc w:val="center"/>
        <w:rPr>
          <w:rFonts w:hint="eastAsia" w:ascii="黑体" w:hAnsi="黑体" w:eastAsia="黑体" w:cs="Times New Roman"/>
          <w:b/>
          <w:bCs w:val="0"/>
          <w:color w:val="000000"/>
          <w:kern w:val="2"/>
          <w:sz w:val="40"/>
          <w:szCs w:val="32"/>
          <w:lang w:val="en-US" w:eastAsia="zh-CN" w:bidi="ar-SA"/>
        </w:rPr>
      </w:pPr>
    </w:p>
    <w:tbl>
      <w:tblPr>
        <w:tblStyle w:val="2"/>
        <w:tblW w:w="8122" w:type="dxa"/>
        <w:tblInd w:w="1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453"/>
        <w:gridCol w:w="3661"/>
      </w:tblGrid>
      <w:tr w14:paraId="2DCE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分配金额</w:t>
            </w:r>
          </w:p>
        </w:tc>
      </w:tr>
      <w:tr w14:paraId="01FB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场站党建经费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</w:t>
            </w:r>
          </w:p>
        </w:tc>
      </w:tr>
      <w:tr w14:paraId="21D1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场站消防安全经费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</w:tr>
      <w:tr w14:paraId="715E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其他工资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</w:t>
            </w:r>
          </w:p>
        </w:tc>
      </w:tr>
      <w:tr w14:paraId="139F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火地塘试验林场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</w:tr>
      <w:tr w14:paraId="443F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曹新庄试验农场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</w:tr>
      <w:tr w14:paraId="06EC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眉县试验站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</w:tr>
      <w:tr w14:paraId="4E70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周至试验站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</w:tr>
      <w:tr w14:paraId="7B35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咸阳试验站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</w:tr>
      <w:tr w14:paraId="7634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斗口试验站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</w:tr>
      <w:tr w14:paraId="46EE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米脂试验站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</w:tr>
      <w:tr w14:paraId="2951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周至二曲试验站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</w:tr>
      <w:tr w14:paraId="4B9B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乾县试验站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</w:tr>
      <w:tr w14:paraId="5BAB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处机关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</w:t>
            </w:r>
          </w:p>
        </w:tc>
      </w:tr>
      <w:tr w14:paraId="7B46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178.6</w:t>
            </w:r>
          </w:p>
        </w:tc>
      </w:tr>
      <w:tr w14:paraId="0F48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7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DF1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48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F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4B6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1.2026年学校下达运行费：178.6万元。</w:t>
            </w:r>
          </w:p>
          <w:p w14:paraId="273D04A5"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2.机关40万元，其中，含慰问费：4.88万元、C岗人员社保费13.29万元；实际可支配：21.83万元。</w:t>
            </w:r>
          </w:p>
        </w:tc>
      </w:tr>
    </w:tbl>
    <w:p w14:paraId="6FFCA3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C1B25"/>
    <w:rsid w:val="593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249</Characters>
  <Lines>0</Lines>
  <Paragraphs>0</Paragraphs>
  <TotalTime>1</TotalTime>
  <ScaleCrop>false</ScaleCrop>
  <LinksUpToDate>false</LinksUpToDate>
  <CharactersWithSpaces>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2026-07-02T07:31:00Z</dcterms:created>
  <dc:creator>Lenovo</dc:creator>
  <cp:lastModifiedBy>熊猫蓓蓓（西农博览园）</cp:lastModifiedBy>
  <dcterms:modified xsi:type="dcterms:W3CDTF">2026-07-02T07:35:26Z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eyJoZGlkIjoiNjNkMTJhOTY5NGFmMGFhYmFjZDA1OGYyYjczNzNkNzAiLCJ1c2VySWQiOiIzMzY0NTQwNDUifQ==</vt:lpwstr>
  </property>
  <property fmtid="{D5CDD505-2E9C-101B-9397-08002B2CF9AE}" pid="4" name="ICV">
    <vt:lpwstr>E49B1A787EC54A569263316F9DCF8BF0_12</vt:lpwstr>
  </property>
</Properties>
</file>