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10342" w14:textId="2EC8B36F" w:rsidR="00013A76" w:rsidRPr="00076B30" w:rsidRDefault="003D04D7" w:rsidP="00013A76">
      <w:pPr>
        <w:spacing w:after="0" w:line="360" w:lineRule="auto"/>
        <w:rPr>
          <w:rFonts w:ascii="仿宋_GB2312" w:eastAsia="仿宋_GB2312" w:hAnsi="仿宋"/>
          <w:sz w:val="24"/>
        </w:rPr>
      </w:pPr>
      <w:r w:rsidRPr="003D04D7">
        <w:rPr>
          <w:rFonts w:ascii="仿宋_GB2312" w:eastAsia="仿宋_GB2312" w:hAnsi="仿宋" w:hint="eastAsia"/>
          <w:sz w:val="24"/>
        </w:rPr>
        <w:t>附件1：</w:t>
      </w:r>
      <w:r w:rsidR="00076B30" w:rsidRPr="00076B30">
        <w:rPr>
          <w:rFonts w:ascii="仿宋_GB2312" w:eastAsia="仿宋_GB2312" w:hAnsi="仿宋" w:hint="eastAsia"/>
          <w:sz w:val="24"/>
        </w:rPr>
        <w:t>安塞试验站山地径流小区维修改造项目监理招标文件</w:t>
      </w:r>
    </w:p>
    <w:p w14:paraId="0AEC6831" w14:textId="2C98B9EA" w:rsidR="003D04D7" w:rsidRPr="00013A76" w:rsidRDefault="003D04D7" w:rsidP="003D04D7">
      <w:pPr>
        <w:spacing w:after="0" w:line="360" w:lineRule="auto"/>
        <w:rPr>
          <w:rFonts w:ascii="仿宋_GB2312" w:eastAsia="仿宋_GB2312" w:hAnsi="仿宋"/>
          <w:sz w:val="24"/>
        </w:rPr>
      </w:pPr>
    </w:p>
    <w:p w14:paraId="6C8603C6" w14:textId="5042F3E1" w:rsidR="00D9181D" w:rsidRPr="00701925" w:rsidRDefault="0050505B" w:rsidP="00D75FC2">
      <w:pPr>
        <w:spacing w:after="0" w:line="360" w:lineRule="auto"/>
        <w:jc w:val="center"/>
        <w:rPr>
          <w:rFonts w:ascii="方正小标宋简体" w:eastAsia="方正小标宋简体" w:hAnsi="仿宋"/>
          <w:spacing w:val="100"/>
          <w:sz w:val="44"/>
          <w:szCs w:val="44"/>
        </w:rPr>
      </w:pPr>
      <w:r w:rsidRPr="00701925">
        <w:rPr>
          <w:rFonts w:ascii="方正小标宋简体" w:eastAsia="方正小标宋简体" w:hAnsi="仿宋" w:hint="eastAsia"/>
          <w:spacing w:val="100"/>
          <w:sz w:val="44"/>
          <w:szCs w:val="44"/>
        </w:rPr>
        <w:t>西北农林科技大学</w:t>
      </w:r>
    </w:p>
    <w:p w14:paraId="04DD0D62" w14:textId="77777777" w:rsidR="0050505B" w:rsidRDefault="0050505B" w:rsidP="00D75FC2">
      <w:pPr>
        <w:spacing w:after="0" w:line="360" w:lineRule="auto"/>
        <w:jc w:val="center"/>
        <w:rPr>
          <w:rFonts w:ascii="方正小标宋简体" w:eastAsia="方正小标宋简体" w:hAnsi="仿宋"/>
          <w:sz w:val="36"/>
          <w:szCs w:val="36"/>
        </w:rPr>
      </w:pPr>
    </w:p>
    <w:p w14:paraId="3BB4BEC0" w14:textId="05388595" w:rsidR="0050505B" w:rsidRPr="0050505B" w:rsidRDefault="00076B30" w:rsidP="00D75FC2">
      <w:pPr>
        <w:spacing w:after="0" w:line="360" w:lineRule="auto"/>
        <w:jc w:val="center"/>
        <w:rPr>
          <w:rFonts w:ascii="新宋体" w:eastAsia="新宋体" w:hAnsi="新宋体"/>
          <w:sz w:val="36"/>
          <w:szCs w:val="36"/>
        </w:rPr>
      </w:pPr>
      <w:r w:rsidRPr="00076B30">
        <w:rPr>
          <w:rFonts w:ascii="新宋体" w:eastAsia="新宋体" w:hAnsi="新宋体" w:hint="eastAsia"/>
          <w:sz w:val="36"/>
          <w:szCs w:val="36"/>
        </w:rPr>
        <w:t>安塞试验站山地径流小区维修改造项目</w:t>
      </w:r>
      <w:r w:rsidR="0050505B" w:rsidRPr="0050505B">
        <w:rPr>
          <w:rFonts w:ascii="新宋体" w:eastAsia="新宋体" w:hAnsi="新宋体" w:hint="eastAsia"/>
          <w:sz w:val="36"/>
          <w:szCs w:val="36"/>
        </w:rPr>
        <w:t>监理招标</w:t>
      </w:r>
    </w:p>
    <w:p w14:paraId="7687B17D" w14:textId="77777777" w:rsidR="0050505B" w:rsidRDefault="0050505B" w:rsidP="00D75FC2">
      <w:pPr>
        <w:spacing w:after="0" w:line="360" w:lineRule="auto"/>
        <w:jc w:val="center"/>
        <w:rPr>
          <w:rFonts w:ascii="新宋体" w:eastAsia="新宋体" w:hAnsi="新宋体"/>
          <w:sz w:val="36"/>
          <w:szCs w:val="36"/>
        </w:rPr>
      </w:pPr>
    </w:p>
    <w:p w14:paraId="786DA329" w14:textId="77777777" w:rsidR="0050505B" w:rsidRDefault="0050505B" w:rsidP="00D75FC2">
      <w:pPr>
        <w:spacing w:after="0" w:line="360" w:lineRule="auto"/>
        <w:jc w:val="center"/>
        <w:rPr>
          <w:rFonts w:ascii="新宋体" w:eastAsia="新宋体" w:hAnsi="新宋体"/>
          <w:sz w:val="36"/>
          <w:szCs w:val="36"/>
        </w:rPr>
      </w:pPr>
    </w:p>
    <w:p w14:paraId="6E4016E9" w14:textId="77777777" w:rsidR="0050505B" w:rsidRDefault="0050505B" w:rsidP="00D75FC2">
      <w:pPr>
        <w:spacing w:after="0" w:line="360" w:lineRule="auto"/>
        <w:jc w:val="center"/>
        <w:rPr>
          <w:rFonts w:ascii="新宋体" w:eastAsia="新宋体" w:hAnsi="新宋体"/>
          <w:sz w:val="36"/>
          <w:szCs w:val="36"/>
        </w:rPr>
      </w:pPr>
    </w:p>
    <w:p w14:paraId="5EB62E7B" w14:textId="1D7B386B" w:rsidR="0050505B" w:rsidRDefault="0050505B" w:rsidP="00D75FC2">
      <w:pPr>
        <w:spacing w:after="0" w:line="360" w:lineRule="auto"/>
        <w:jc w:val="center"/>
        <w:rPr>
          <w:rFonts w:ascii="黑体" w:eastAsia="黑体" w:hAnsi="黑体"/>
          <w:spacing w:val="100"/>
          <w:sz w:val="52"/>
          <w:szCs w:val="52"/>
        </w:rPr>
      </w:pPr>
      <w:r w:rsidRPr="0050505B">
        <w:rPr>
          <w:rFonts w:ascii="黑体" w:eastAsia="黑体" w:hAnsi="黑体" w:hint="eastAsia"/>
          <w:spacing w:val="100"/>
          <w:sz w:val="52"/>
          <w:szCs w:val="52"/>
        </w:rPr>
        <w:t>招标文件</w:t>
      </w:r>
    </w:p>
    <w:p w14:paraId="25BC68BA" w14:textId="77777777" w:rsidR="0050505B" w:rsidRDefault="0050505B" w:rsidP="00D75FC2">
      <w:pPr>
        <w:spacing w:after="0" w:line="360" w:lineRule="auto"/>
        <w:jc w:val="center"/>
        <w:rPr>
          <w:rFonts w:ascii="黑体" w:eastAsia="黑体" w:hAnsi="黑体"/>
          <w:spacing w:val="100"/>
          <w:sz w:val="52"/>
          <w:szCs w:val="52"/>
        </w:rPr>
      </w:pPr>
    </w:p>
    <w:p w14:paraId="5C234382" w14:textId="77777777" w:rsidR="00701925" w:rsidRDefault="00701925" w:rsidP="00D75FC2">
      <w:pPr>
        <w:spacing w:after="0" w:line="360" w:lineRule="auto"/>
        <w:jc w:val="center"/>
        <w:rPr>
          <w:rFonts w:ascii="黑体" w:eastAsia="黑体" w:hAnsi="黑体"/>
          <w:spacing w:val="100"/>
          <w:sz w:val="52"/>
          <w:szCs w:val="52"/>
        </w:rPr>
      </w:pPr>
    </w:p>
    <w:p w14:paraId="7E39F729" w14:textId="560B73C0" w:rsidR="0050505B" w:rsidRDefault="0050505B" w:rsidP="00D75FC2">
      <w:pPr>
        <w:spacing w:after="0" w:line="360" w:lineRule="auto"/>
        <w:jc w:val="center"/>
        <w:rPr>
          <w:rFonts w:ascii="黑体" w:eastAsia="黑体" w:hAnsi="黑体"/>
          <w:spacing w:val="100"/>
          <w:sz w:val="52"/>
          <w:szCs w:val="52"/>
        </w:rPr>
      </w:pPr>
    </w:p>
    <w:p w14:paraId="10647B1F" w14:textId="77777777" w:rsidR="008F6F00" w:rsidRDefault="008F6F00" w:rsidP="00D75FC2">
      <w:pPr>
        <w:spacing w:after="0" w:line="360" w:lineRule="auto"/>
        <w:jc w:val="center"/>
        <w:rPr>
          <w:rFonts w:ascii="黑体" w:eastAsia="黑体" w:hAnsi="黑体"/>
          <w:spacing w:val="100"/>
          <w:sz w:val="52"/>
          <w:szCs w:val="52"/>
        </w:rPr>
      </w:pPr>
    </w:p>
    <w:p w14:paraId="114AE9FB" w14:textId="60E7A6C0" w:rsidR="0050505B" w:rsidRDefault="0050505B" w:rsidP="007B3590">
      <w:pPr>
        <w:spacing w:after="0" w:line="700" w:lineRule="exact"/>
        <w:ind w:left="1680" w:firstLine="420"/>
        <w:rPr>
          <w:rFonts w:ascii="新宋体" w:eastAsia="新宋体" w:hAnsi="新宋体"/>
          <w:sz w:val="32"/>
          <w:szCs w:val="32"/>
          <w:u w:val="single"/>
        </w:rPr>
      </w:pPr>
      <w:r w:rsidRPr="007B3590">
        <w:rPr>
          <w:rFonts w:ascii="新宋体" w:eastAsia="新宋体" w:hAnsi="新宋体" w:hint="eastAsia"/>
          <w:spacing w:val="80"/>
          <w:kern w:val="0"/>
          <w:sz w:val="32"/>
          <w:szCs w:val="32"/>
          <w:fitText w:val="1280" w:id="-732273408"/>
        </w:rPr>
        <w:t>招标</w:t>
      </w:r>
      <w:r w:rsidRPr="007B3590">
        <w:rPr>
          <w:rFonts w:ascii="新宋体" w:eastAsia="新宋体" w:hAnsi="新宋体" w:hint="eastAsia"/>
          <w:kern w:val="0"/>
          <w:sz w:val="32"/>
          <w:szCs w:val="32"/>
          <w:fitText w:val="1280" w:id="-732273408"/>
        </w:rPr>
        <w:t>人</w:t>
      </w:r>
      <w:r w:rsidR="007B3590">
        <w:rPr>
          <w:rFonts w:ascii="新宋体" w:eastAsia="新宋体" w:hAnsi="新宋体" w:hint="eastAsia"/>
          <w:kern w:val="0"/>
          <w:sz w:val="32"/>
          <w:szCs w:val="32"/>
        </w:rPr>
        <w:t>：</w:t>
      </w:r>
      <w:r w:rsidR="007B3590">
        <w:rPr>
          <w:rFonts w:ascii="新宋体" w:eastAsia="新宋体" w:hAnsi="新宋体" w:hint="eastAsia"/>
          <w:kern w:val="0"/>
          <w:sz w:val="32"/>
          <w:szCs w:val="32"/>
          <w:u w:val="single"/>
        </w:rPr>
        <w:t xml:space="preserve"> </w:t>
      </w:r>
      <w:r w:rsidRPr="0050505B">
        <w:rPr>
          <w:rFonts w:ascii="新宋体" w:eastAsia="新宋体" w:hAnsi="新宋体" w:hint="eastAsia"/>
          <w:sz w:val="32"/>
          <w:szCs w:val="32"/>
          <w:u w:val="single"/>
        </w:rPr>
        <w:t>西北农林科技大学</w:t>
      </w:r>
      <w:r w:rsidR="00B109E6">
        <w:rPr>
          <w:rFonts w:ascii="新宋体" w:eastAsia="新宋体" w:hAnsi="新宋体" w:hint="eastAsia"/>
          <w:sz w:val="32"/>
          <w:szCs w:val="32"/>
          <w:u w:val="single"/>
        </w:rPr>
        <w:t xml:space="preserve"> </w:t>
      </w:r>
    </w:p>
    <w:p w14:paraId="4AA4C89F" w14:textId="21E83D9F" w:rsidR="0050505B" w:rsidRDefault="0050505B" w:rsidP="007B3590">
      <w:pPr>
        <w:spacing w:after="0" w:line="700" w:lineRule="exact"/>
        <w:ind w:left="1680" w:firstLine="420"/>
        <w:rPr>
          <w:rFonts w:ascii="新宋体" w:eastAsia="新宋体" w:hAnsi="新宋体"/>
          <w:sz w:val="32"/>
          <w:szCs w:val="32"/>
          <w:u w:val="single"/>
        </w:rPr>
      </w:pPr>
      <w:r w:rsidRPr="007B3590">
        <w:rPr>
          <w:rFonts w:ascii="新宋体" w:eastAsia="新宋体" w:hAnsi="新宋体" w:hint="eastAsia"/>
          <w:spacing w:val="80"/>
          <w:kern w:val="0"/>
          <w:sz w:val="32"/>
          <w:szCs w:val="32"/>
          <w:fitText w:val="1280" w:id="-732273407"/>
        </w:rPr>
        <w:t>联系</w:t>
      </w:r>
      <w:r w:rsidRPr="007B3590">
        <w:rPr>
          <w:rFonts w:ascii="新宋体" w:eastAsia="新宋体" w:hAnsi="新宋体" w:hint="eastAsia"/>
          <w:kern w:val="0"/>
          <w:sz w:val="32"/>
          <w:szCs w:val="32"/>
          <w:fitText w:val="1280" w:id="-732273407"/>
        </w:rPr>
        <w:t>人</w:t>
      </w:r>
      <w:r w:rsidR="007B3590">
        <w:rPr>
          <w:rFonts w:ascii="新宋体" w:eastAsia="新宋体" w:hAnsi="新宋体" w:hint="eastAsia"/>
          <w:kern w:val="0"/>
          <w:sz w:val="32"/>
          <w:szCs w:val="32"/>
        </w:rPr>
        <w:t>：</w:t>
      </w:r>
      <w:r>
        <w:rPr>
          <w:rFonts w:ascii="新宋体" w:eastAsia="新宋体" w:hAnsi="新宋体" w:hint="eastAsia"/>
          <w:sz w:val="32"/>
          <w:szCs w:val="32"/>
          <w:u w:val="single"/>
        </w:rPr>
        <w:t xml:space="preserve">   </w:t>
      </w:r>
      <w:r w:rsidR="007B3590">
        <w:rPr>
          <w:rFonts w:ascii="新宋体" w:eastAsia="新宋体" w:hAnsi="新宋体" w:hint="eastAsia"/>
          <w:sz w:val="32"/>
          <w:szCs w:val="32"/>
          <w:u w:val="single"/>
        </w:rPr>
        <w:t xml:space="preserve"> </w:t>
      </w:r>
      <w:r>
        <w:rPr>
          <w:rFonts w:ascii="新宋体" w:eastAsia="新宋体" w:hAnsi="新宋体" w:hint="eastAsia"/>
          <w:sz w:val="32"/>
          <w:szCs w:val="32"/>
          <w:u w:val="single"/>
        </w:rPr>
        <w:t xml:space="preserve"> </w:t>
      </w:r>
      <w:r w:rsidR="007B3590">
        <w:rPr>
          <w:rFonts w:ascii="新宋体" w:eastAsia="新宋体" w:hAnsi="新宋体" w:hint="eastAsia"/>
          <w:sz w:val="32"/>
          <w:szCs w:val="32"/>
          <w:u w:val="single"/>
        </w:rPr>
        <w:t xml:space="preserve"> </w:t>
      </w:r>
      <w:r>
        <w:rPr>
          <w:rFonts w:ascii="新宋体" w:eastAsia="新宋体" w:hAnsi="新宋体" w:hint="eastAsia"/>
          <w:sz w:val="32"/>
          <w:szCs w:val="32"/>
          <w:u w:val="single"/>
        </w:rPr>
        <w:t xml:space="preserve"> 杜联合</w:t>
      </w:r>
      <w:r w:rsidR="007B3590">
        <w:rPr>
          <w:rFonts w:ascii="新宋体" w:eastAsia="新宋体" w:hAnsi="新宋体" w:hint="eastAsia"/>
          <w:sz w:val="32"/>
          <w:szCs w:val="32"/>
          <w:u w:val="single"/>
        </w:rPr>
        <w:t xml:space="preserve">     </w:t>
      </w:r>
    </w:p>
    <w:p w14:paraId="1466F895" w14:textId="5A1169FD" w:rsidR="0050505B" w:rsidRDefault="0050505B" w:rsidP="007B3590">
      <w:pPr>
        <w:spacing w:after="0" w:line="700" w:lineRule="exact"/>
        <w:ind w:left="1140" w:firstLineChars="300" w:firstLine="960"/>
        <w:rPr>
          <w:rFonts w:ascii="仿宋" w:eastAsia="仿宋" w:hAnsi="仿宋"/>
          <w:sz w:val="28"/>
          <w:szCs w:val="28"/>
          <w:u w:val="single"/>
        </w:rPr>
      </w:pPr>
      <w:r w:rsidRPr="007B3590">
        <w:rPr>
          <w:rFonts w:ascii="新宋体" w:eastAsia="新宋体" w:hAnsi="新宋体" w:hint="eastAsia"/>
          <w:kern w:val="0"/>
          <w:sz w:val="32"/>
          <w:szCs w:val="32"/>
          <w:fitText w:val="1280" w:id="-732273406"/>
        </w:rPr>
        <w:t>联系电话</w:t>
      </w:r>
      <w:r w:rsidR="007B3590">
        <w:rPr>
          <w:rFonts w:ascii="新宋体" w:eastAsia="新宋体" w:hAnsi="新宋体" w:hint="eastAsia"/>
          <w:kern w:val="0"/>
          <w:sz w:val="32"/>
          <w:szCs w:val="32"/>
        </w:rPr>
        <w:t>：</w:t>
      </w:r>
      <w:r>
        <w:rPr>
          <w:rFonts w:ascii="新宋体" w:eastAsia="新宋体" w:hAnsi="新宋体" w:hint="eastAsia"/>
          <w:sz w:val="32"/>
          <w:szCs w:val="32"/>
          <w:u w:val="single"/>
        </w:rPr>
        <w:t xml:space="preserve">    </w:t>
      </w:r>
      <w:r w:rsidR="007B3590">
        <w:rPr>
          <w:rFonts w:ascii="新宋体" w:eastAsia="新宋体" w:hAnsi="新宋体" w:hint="eastAsia"/>
          <w:sz w:val="32"/>
          <w:szCs w:val="32"/>
          <w:u w:val="single"/>
        </w:rPr>
        <w:t xml:space="preserve"> </w:t>
      </w:r>
      <w:r w:rsidRPr="0050505B">
        <w:rPr>
          <w:rFonts w:ascii="仿宋" w:eastAsia="仿宋" w:hAnsi="仿宋" w:hint="eastAsia"/>
          <w:sz w:val="28"/>
          <w:szCs w:val="28"/>
          <w:u w:val="single"/>
        </w:rPr>
        <w:t>02987082183</w:t>
      </w:r>
      <w:r w:rsidR="007B3590">
        <w:rPr>
          <w:rFonts w:ascii="仿宋" w:eastAsia="仿宋" w:hAnsi="仿宋" w:hint="eastAsia"/>
          <w:sz w:val="28"/>
          <w:szCs w:val="28"/>
          <w:u w:val="single"/>
        </w:rPr>
        <w:t xml:space="preserve">    </w:t>
      </w:r>
    </w:p>
    <w:p w14:paraId="7AB6B333" w14:textId="05FC31B3" w:rsidR="007B3590" w:rsidRDefault="007B3590" w:rsidP="007B3590">
      <w:pPr>
        <w:spacing w:after="0" w:line="700" w:lineRule="exact"/>
        <w:ind w:left="1140" w:firstLineChars="300" w:firstLine="960"/>
        <w:rPr>
          <w:rFonts w:ascii="新宋体" w:eastAsia="新宋体" w:hAnsi="新宋体"/>
          <w:kern w:val="0"/>
          <w:sz w:val="32"/>
          <w:szCs w:val="32"/>
          <w:u w:val="single"/>
        </w:rPr>
      </w:pPr>
      <w:r>
        <w:rPr>
          <w:rFonts w:ascii="新宋体" w:eastAsia="新宋体" w:hAnsi="新宋体" w:hint="eastAsia"/>
          <w:kern w:val="0"/>
          <w:sz w:val="32"/>
          <w:szCs w:val="32"/>
        </w:rPr>
        <w:t>日    期：</w:t>
      </w:r>
      <w:r>
        <w:rPr>
          <w:rFonts w:ascii="新宋体" w:eastAsia="新宋体" w:hAnsi="新宋体" w:hint="eastAsia"/>
          <w:kern w:val="0"/>
          <w:sz w:val="32"/>
          <w:szCs w:val="32"/>
          <w:u w:val="single"/>
        </w:rPr>
        <w:t xml:space="preserve"> </w:t>
      </w:r>
      <w:r>
        <w:rPr>
          <w:rFonts w:ascii="新宋体" w:eastAsia="新宋体" w:hAnsi="新宋体"/>
          <w:kern w:val="0"/>
          <w:sz w:val="32"/>
          <w:szCs w:val="32"/>
          <w:u w:val="single"/>
        </w:rPr>
        <w:t>202</w:t>
      </w:r>
      <w:r w:rsidR="00076B30">
        <w:rPr>
          <w:rFonts w:ascii="新宋体" w:eastAsia="新宋体" w:hAnsi="新宋体"/>
          <w:kern w:val="0"/>
          <w:sz w:val="32"/>
          <w:szCs w:val="32"/>
          <w:u w:val="single"/>
        </w:rPr>
        <w:t>6</w:t>
      </w:r>
      <w:r>
        <w:rPr>
          <w:rFonts w:ascii="新宋体" w:eastAsia="新宋体" w:hAnsi="新宋体"/>
          <w:kern w:val="0"/>
          <w:sz w:val="32"/>
          <w:szCs w:val="32"/>
          <w:u w:val="single"/>
        </w:rPr>
        <w:t>年</w:t>
      </w:r>
      <w:r w:rsidR="005B55A1">
        <w:rPr>
          <w:rFonts w:ascii="新宋体" w:eastAsia="新宋体" w:hAnsi="新宋体" w:hint="eastAsia"/>
          <w:kern w:val="0"/>
          <w:sz w:val="32"/>
          <w:szCs w:val="32"/>
          <w:u w:val="single"/>
        </w:rPr>
        <w:t>0</w:t>
      </w:r>
      <w:r w:rsidR="00076B30">
        <w:rPr>
          <w:rFonts w:ascii="新宋体" w:eastAsia="新宋体" w:hAnsi="新宋体"/>
          <w:kern w:val="0"/>
          <w:sz w:val="32"/>
          <w:szCs w:val="32"/>
          <w:u w:val="single"/>
        </w:rPr>
        <w:t>5</w:t>
      </w:r>
      <w:r>
        <w:rPr>
          <w:rFonts w:ascii="新宋体" w:eastAsia="新宋体" w:hAnsi="新宋体"/>
          <w:kern w:val="0"/>
          <w:sz w:val="32"/>
          <w:szCs w:val="32"/>
          <w:u w:val="single"/>
        </w:rPr>
        <w:t>月1</w:t>
      </w:r>
      <w:r w:rsidR="00076B30">
        <w:rPr>
          <w:rFonts w:ascii="新宋体" w:eastAsia="新宋体" w:hAnsi="新宋体"/>
          <w:kern w:val="0"/>
          <w:sz w:val="32"/>
          <w:szCs w:val="32"/>
          <w:u w:val="single"/>
        </w:rPr>
        <w:t>1</w:t>
      </w:r>
      <w:r>
        <w:rPr>
          <w:rFonts w:ascii="新宋体" w:eastAsia="新宋体" w:hAnsi="新宋体"/>
          <w:kern w:val="0"/>
          <w:sz w:val="32"/>
          <w:szCs w:val="32"/>
          <w:u w:val="single"/>
        </w:rPr>
        <w:t>日</w:t>
      </w:r>
      <w:r>
        <w:rPr>
          <w:rFonts w:ascii="新宋体" w:eastAsia="新宋体" w:hAnsi="新宋体" w:hint="eastAsia"/>
          <w:kern w:val="0"/>
          <w:sz w:val="32"/>
          <w:szCs w:val="32"/>
          <w:u w:val="single"/>
        </w:rPr>
        <w:t xml:space="preserve"> </w:t>
      </w:r>
    </w:p>
    <w:p w14:paraId="03535A50" w14:textId="77777777" w:rsidR="00701925" w:rsidRDefault="00701925" w:rsidP="0017199C">
      <w:pPr>
        <w:spacing w:after="0" w:line="500" w:lineRule="exact"/>
        <w:jc w:val="both"/>
        <w:rPr>
          <w:rFonts w:ascii="新宋体" w:eastAsia="新宋体" w:hAnsi="新宋体"/>
          <w:b/>
          <w:bCs/>
          <w:sz w:val="24"/>
        </w:rPr>
      </w:pPr>
    </w:p>
    <w:p w14:paraId="6BAF5C30" w14:textId="4B2EDD9D" w:rsidR="00701925" w:rsidRDefault="00701925" w:rsidP="0017199C">
      <w:pPr>
        <w:spacing w:after="0" w:line="500" w:lineRule="exact"/>
        <w:jc w:val="both"/>
        <w:rPr>
          <w:rFonts w:ascii="新宋体" w:eastAsia="新宋体" w:hAnsi="新宋体"/>
          <w:b/>
          <w:bCs/>
          <w:sz w:val="24"/>
        </w:rPr>
      </w:pPr>
    </w:p>
    <w:p w14:paraId="5FF8A4ED" w14:textId="77777777" w:rsidR="00AF1CD5" w:rsidRDefault="00AF1CD5" w:rsidP="0017199C">
      <w:pPr>
        <w:spacing w:after="0" w:line="500" w:lineRule="exact"/>
        <w:jc w:val="both"/>
        <w:rPr>
          <w:rFonts w:ascii="新宋体" w:eastAsia="新宋体" w:hAnsi="新宋体"/>
          <w:b/>
          <w:bCs/>
          <w:sz w:val="24"/>
        </w:rPr>
      </w:pPr>
    </w:p>
    <w:p w14:paraId="5A825CE6" w14:textId="46157983" w:rsidR="00520E7A" w:rsidRPr="00AF1CD5" w:rsidRDefault="00520E7A" w:rsidP="007A5E38">
      <w:pPr>
        <w:spacing w:after="0" w:line="360" w:lineRule="auto"/>
        <w:rPr>
          <w:rFonts w:ascii="新宋体" w:eastAsia="新宋体" w:hAnsi="新宋体"/>
          <w:sz w:val="24"/>
        </w:rPr>
      </w:pPr>
      <w:r w:rsidRPr="0017199C">
        <w:rPr>
          <w:rFonts w:ascii="新宋体" w:eastAsia="新宋体" w:hAnsi="新宋体" w:hint="eastAsia"/>
          <w:b/>
          <w:bCs/>
          <w:sz w:val="24"/>
        </w:rPr>
        <w:t>一、项目名称：</w:t>
      </w:r>
      <w:r w:rsidR="00AF1CD5" w:rsidRPr="00AF1CD5">
        <w:rPr>
          <w:rFonts w:ascii="新宋体" w:eastAsia="新宋体" w:hAnsi="新宋体" w:hint="eastAsia"/>
          <w:sz w:val="24"/>
        </w:rPr>
        <w:t>安塞试验站山地径流小区维修改造项目</w:t>
      </w:r>
    </w:p>
    <w:p w14:paraId="38DB5A9B" w14:textId="1A7412EC" w:rsidR="00520E7A" w:rsidRPr="0017199C" w:rsidRDefault="00FA1231" w:rsidP="0017199C">
      <w:pPr>
        <w:spacing w:after="0" w:line="500" w:lineRule="exact"/>
        <w:jc w:val="both"/>
        <w:rPr>
          <w:rFonts w:ascii="新宋体" w:eastAsia="新宋体" w:hAnsi="新宋体"/>
          <w:b/>
          <w:bCs/>
          <w:sz w:val="24"/>
        </w:rPr>
      </w:pPr>
      <w:r w:rsidRPr="0017199C">
        <w:rPr>
          <w:rFonts w:ascii="新宋体" w:eastAsia="新宋体" w:hAnsi="新宋体" w:hint="eastAsia"/>
          <w:b/>
          <w:bCs/>
          <w:sz w:val="24"/>
        </w:rPr>
        <w:t>二</w:t>
      </w:r>
      <w:r w:rsidR="00520E7A" w:rsidRPr="0017199C">
        <w:rPr>
          <w:rFonts w:ascii="新宋体" w:eastAsia="新宋体" w:hAnsi="新宋体" w:hint="eastAsia"/>
          <w:b/>
          <w:bCs/>
          <w:sz w:val="24"/>
        </w:rPr>
        <w:t>、项目概况：</w:t>
      </w:r>
    </w:p>
    <w:p w14:paraId="150F40B0" w14:textId="6D831823" w:rsidR="00520E7A" w:rsidRPr="0017199C" w:rsidRDefault="004C5C3D" w:rsidP="0017199C">
      <w:pPr>
        <w:spacing w:after="0" w:line="500" w:lineRule="exact"/>
        <w:ind w:firstLine="420"/>
        <w:jc w:val="both"/>
        <w:rPr>
          <w:rFonts w:ascii="新宋体" w:eastAsia="新宋体" w:hAnsi="新宋体"/>
          <w:b/>
          <w:bCs/>
          <w:sz w:val="24"/>
        </w:rPr>
      </w:pPr>
      <w:r>
        <w:rPr>
          <w:rFonts w:ascii="新宋体" w:eastAsia="新宋体" w:hAnsi="新宋体" w:hint="eastAsia"/>
          <w:sz w:val="24"/>
        </w:rPr>
        <w:t>1.</w:t>
      </w:r>
      <w:r w:rsidR="00520E7A" w:rsidRPr="0017199C">
        <w:rPr>
          <w:rFonts w:ascii="新宋体" w:eastAsia="新宋体" w:hAnsi="新宋体" w:hint="eastAsia"/>
          <w:sz w:val="24"/>
        </w:rPr>
        <w:t>建设地点：陕西省</w:t>
      </w:r>
      <w:r w:rsidR="007A5E38">
        <w:rPr>
          <w:rFonts w:ascii="新宋体" w:eastAsia="新宋体" w:hAnsi="新宋体" w:hint="eastAsia"/>
          <w:sz w:val="24"/>
        </w:rPr>
        <w:t>延安市安塞</w:t>
      </w:r>
      <w:r w:rsidR="00520E7A" w:rsidRPr="0017199C">
        <w:rPr>
          <w:rFonts w:ascii="新宋体" w:eastAsia="新宋体" w:hAnsi="新宋体" w:hint="eastAsia"/>
          <w:sz w:val="24"/>
        </w:rPr>
        <w:t>县西北农林科技大学</w:t>
      </w:r>
      <w:r w:rsidR="007A5E38">
        <w:rPr>
          <w:rFonts w:ascii="新宋体" w:eastAsia="新宋体" w:hAnsi="新宋体" w:hint="eastAsia"/>
          <w:sz w:val="24"/>
        </w:rPr>
        <w:t>安塞试验站</w:t>
      </w:r>
    </w:p>
    <w:p w14:paraId="571450C6" w14:textId="552EBDFA" w:rsidR="0090504E" w:rsidRPr="0017199C" w:rsidRDefault="00520E7A"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2.</w:t>
      </w:r>
      <w:r w:rsidR="00C15AE4">
        <w:rPr>
          <w:rFonts w:ascii="新宋体" w:eastAsia="新宋体" w:hAnsi="新宋体" w:hint="eastAsia"/>
          <w:sz w:val="24"/>
        </w:rPr>
        <w:t>预算金额：</w:t>
      </w:r>
      <w:r w:rsidR="007A5E38">
        <w:rPr>
          <w:rFonts w:ascii="新宋体" w:eastAsia="新宋体" w:hAnsi="新宋体"/>
          <w:sz w:val="24"/>
        </w:rPr>
        <w:t>50</w:t>
      </w:r>
      <w:r w:rsidR="00E4133E" w:rsidRPr="0017199C">
        <w:rPr>
          <w:rFonts w:ascii="新宋体" w:eastAsia="新宋体" w:hAnsi="新宋体" w:hint="eastAsia"/>
          <w:sz w:val="24"/>
        </w:rPr>
        <w:t>万</w:t>
      </w:r>
    </w:p>
    <w:p w14:paraId="6786295D" w14:textId="47B075D8" w:rsidR="00E4133E" w:rsidRPr="00142BD9" w:rsidRDefault="0017199C" w:rsidP="0017199C">
      <w:pPr>
        <w:spacing w:after="0" w:line="500" w:lineRule="exact"/>
        <w:ind w:firstLine="420"/>
        <w:jc w:val="both"/>
        <w:rPr>
          <w:rFonts w:ascii="新宋体" w:eastAsia="新宋体" w:hAnsi="新宋体"/>
          <w:sz w:val="24"/>
        </w:rPr>
      </w:pPr>
      <w:r w:rsidRPr="00142BD9">
        <w:rPr>
          <w:rFonts w:ascii="新宋体" w:eastAsia="新宋体" w:hAnsi="新宋体" w:hint="eastAsia"/>
          <w:sz w:val="24"/>
        </w:rPr>
        <w:t>3</w:t>
      </w:r>
      <w:r w:rsidR="00E4133E" w:rsidRPr="00142BD9">
        <w:rPr>
          <w:rFonts w:ascii="新宋体" w:eastAsia="新宋体" w:hAnsi="新宋体" w:hint="eastAsia"/>
          <w:sz w:val="24"/>
        </w:rPr>
        <w:t>.</w:t>
      </w:r>
      <w:r w:rsidRPr="00142BD9">
        <w:rPr>
          <w:rFonts w:ascii="新宋体" w:eastAsia="新宋体" w:hAnsi="新宋体" w:hint="eastAsia"/>
          <w:sz w:val="24"/>
        </w:rPr>
        <w:t>工期</w:t>
      </w:r>
      <w:r w:rsidR="00E4133E" w:rsidRPr="00142BD9">
        <w:rPr>
          <w:rFonts w:ascii="新宋体" w:eastAsia="新宋体" w:hAnsi="新宋体" w:hint="eastAsia"/>
          <w:sz w:val="24"/>
        </w:rPr>
        <w:t>：</w:t>
      </w:r>
      <w:r w:rsidR="007A5E38" w:rsidRPr="00142BD9">
        <w:rPr>
          <w:rFonts w:ascii="新宋体" w:eastAsia="新宋体" w:hAnsi="新宋体"/>
          <w:sz w:val="24"/>
        </w:rPr>
        <w:t>60</w:t>
      </w:r>
      <w:r w:rsidRPr="00142BD9">
        <w:rPr>
          <w:rFonts w:ascii="新宋体" w:eastAsia="新宋体" w:hAnsi="新宋体" w:hint="eastAsia"/>
          <w:sz w:val="24"/>
        </w:rPr>
        <w:t>日历天</w:t>
      </w:r>
    </w:p>
    <w:p w14:paraId="47748B02" w14:textId="77777777" w:rsidR="007A5E38" w:rsidRDefault="0017199C" w:rsidP="007A5E38">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4.工程内容：</w:t>
      </w:r>
      <w:r w:rsidR="007A5E38" w:rsidRPr="007A5E38">
        <w:rPr>
          <w:rFonts w:ascii="新宋体" w:eastAsia="新宋体" w:hAnsi="新宋体" w:hint="eastAsia"/>
          <w:sz w:val="24"/>
        </w:rPr>
        <w:t>该工程主要包含对50个4米×10米“山地径流小区”进行维修，包括：坡面小区地面草灌、杂物清理；小区制作防护围栏（含门）；采样步道铺设透水砖+径流排水渠、挡土墙及粉刷等内容。</w:t>
      </w:r>
    </w:p>
    <w:p w14:paraId="2ADFFAED" w14:textId="436CFEB7" w:rsidR="0017199C" w:rsidRPr="0017199C" w:rsidRDefault="0017199C" w:rsidP="007A5E38">
      <w:pPr>
        <w:spacing w:after="0" w:line="500" w:lineRule="exact"/>
        <w:ind w:firstLine="420"/>
        <w:jc w:val="both"/>
        <w:rPr>
          <w:rFonts w:ascii="新宋体" w:eastAsia="新宋体" w:hAnsi="新宋体"/>
          <w:b/>
          <w:bCs/>
          <w:sz w:val="24"/>
        </w:rPr>
      </w:pPr>
      <w:r w:rsidRPr="0017199C">
        <w:rPr>
          <w:rFonts w:ascii="新宋体" w:eastAsia="新宋体" w:hAnsi="新宋体" w:hint="eastAsia"/>
          <w:b/>
          <w:bCs/>
          <w:sz w:val="24"/>
        </w:rPr>
        <w:t>三、监理服务范围</w:t>
      </w:r>
    </w:p>
    <w:p w14:paraId="11B218A5" w14:textId="55494A3E" w:rsidR="0017199C" w:rsidRDefault="0017199C"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工程概况中的工程内容在施工阶段及质量保修期内的监理服务工作。</w:t>
      </w:r>
    </w:p>
    <w:p w14:paraId="2554212B" w14:textId="6B378AF3" w:rsidR="0017199C" w:rsidRDefault="0017199C" w:rsidP="0017199C">
      <w:pPr>
        <w:spacing w:after="0" w:line="500" w:lineRule="exact"/>
        <w:jc w:val="both"/>
        <w:rPr>
          <w:rFonts w:ascii="新宋体" w:eastAsia="新宋体" w:hAnsi="新宋体"/>
          <w:b/>
          <w:bCs/>
          <w:sz w:val="24"/>
        </w:rPr>
      </w:pPr>
      <w:r>
        <w:rPr>
          <w:rFonts w:ascii="新宋体" w:eastAsia="新宋体" w:hAnsi="新宋体" w:hint="eastAsia"/>
          <w:b/>
          <w:bCs/>
          <w:sz w:val="24"/>
        </w:rPr>
        <w:t>四</w:t>
      </w:r>
      <w:r w:rsidRPr="0017199C">
        <w:rPr>
          <w:rFonts w:ascii="新宋体" w:eastAsia="新宋体" w:hAnsi="新宋体" w:hint="eastAsia"/>
          <w:b/>
          <w:bCs/>
          <w:sz w:val="24"/>
        </w:rPr>
        <w:t>、</w:t>
      </w:r>
      <w:r>
        <w:rPr>
          <w:rFonts w:ascii="新宋体" w:eastAsia="新宋体" w:hAnsi="新宋体" w:hint="eastAsia"/>
          <w:b/>
          <w:bCs/>
          <w:sz w:val="24"/>
        </w:rPr>
        <w:t>投标须知</w:t>
      </w:r>
    </w:p>
    <w:p w14:paraId="219919E7" w14:textId="4DA9F890" w:rsidR="0017199C" w:rsidRDefault="0017199C"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1.本次招标公告在西北农林科技大学场站管理服务处网站发布。</w:t>
      </w:r>
    </w:p>
    <w:p w14:paraId="1AC3F708" w14:textId="73E312C4" w:rsidR="0017199C" w:rsidRDefault="0017199C" w:rsidP="0017199C">
      <w:pPr>
        <w:spacing w:after="0" w:line="500" w:lineRule="exact"/>
        <w:ind w:firstLine="420"/>
        <w:jc w:val="both"/>
        <w:rPr>
          <w:rFonts w:ascii="新宋体" w:eastAsia="新宋体" w:hAnsi="新宋体"/>
          <w:sz w:val="24"/>
        </w:rPr>
      </w:pPr>
      <w:r>
        <w:rPr>
          <w:rFonts w:ascii="新宋体" w:eastAsia="新宋体" w:hAnsi="新宋体" w:hint="eastAsia"/>
          <w:sz w:val="24"/>
        </w:rPr>
        <w:t>2.</w:t>
      </w:r>
      <w:r w:rsidR="002F33DD">
        <w:rPr>
          <w:rFonts w:ascii="新宋体" w:eastAsia="新宋体" w:hAnsi="新宋体" w:hint="eastAsia"/>
          <w:sz w:val="24"/>
        </w:rPr>
        <w:t>监理报价方式：</w:t>
      </w:r>
      <w:r w:rsidR="003F797A">
        <w:rPr>
          <w:rFonts w:ascii="新宋体" w:eastAsia="新宋体" w:hAnsi="新宋体" w:hint="eastAsia"/>
          <w:sz w:val="24"/>
        </w:rPr>
        <w:t>投标人</w:t>
      </w:r>
      <w:r w:rsidR="002F33DD">
        <w:rPr>
          <w:rFonts w:ascii="新宋体" w:eastAsia="新宋体" w:hAnsi="新宋体" w:hint="eastAsia"/>
          <w:sz w:val="24"/>
        </w:rPr>
        <w:t>根据工程监理服务范围、市场价相关信息以及企业自身情况，自主报价。投标报价大于招标文件规定的招标控制价的，其投标按无效标处理。</w:t>
      </w:r>
    </w:p>
    <w:p w14:paraId="7D3E6C18" w14:textId="4FB8B45C" w:rsidR="002F33DD" w:rsidRDefault="002F33DD" w:rsidP="0017199C">
      <w:pPr>
        <w:spacing w:after="0" w:line="500" w:lineRule="exact"/>
        <w:ind w:firstLine="420"/>
        <w:jc w:val="both"/>
        <w:rPr>
          <w:rFonts w:ascii="新宋体" w:eastAsia="新宋体" w:hAnsi="新宋体"/>
          <w:sz w:val="24"/>
        </w:rPr>
      </w:pPr>
      <w:r>
        <w:rPr>
          <w:rFonts w:ascii="新宋体" w:eastAsia="新宋体" w:hAnsi="新宋体" w:hint="eastAsia"/>
          <w:sz w:val="24"/>
        </w:rPr>
        <w:t>3.对不响应招标文件要求或发现有串标、围标行为的，导致招标无法进行的</w:t>
      </w:r>
      <w:r w:rsidR="003F797A">
        <w:rPr>
          <w:rFonts w:ascii="新宋体" w:eastAsia="新宋体" w:hAnsi="新宋体" w:hint="eastAsia"/>
          <w:sz w:val="24"/>
        </w:rPr>
        <w:t>投标人</w:t>
      </w:r>
      <w:r>
        <w:rPr>
          <w:rFonts w:ascii="新宋体" w:eastAsia="新宋体" w:hAnsi="新宋体" w:hint="eastAsia"/>
          <w:sz w:val="24"/>
        </w:rPr>
        <w:t>，取消其今后参加学校建设项目投标的资格。</w:t>
      </w:r>
    </w:p>
    <w:p w14:paraId="7ACB5393" w14:textId="2A57F612" w:rsidR="002F33DD" w:rsidRDefault="002F33DD" w:rsidP="002F33DD">
      <w:pPr>
        <w:spacing w:after="0" w:line="500" w:lineRule="exact"/>
        <w:jc w:val="both"/>
        <w:rPr>
          <w:rFonts w:ascii="新宋体" w:eastAsia="新宋体" w:hAnsi="新宋体"/>
          <w:b/>
          <w:bCs/>
          <w:sz w:val="24"/>
        </w:rPr>
      </w:pPr>
      <w:r>
        <w:rPr>
          <w:rFonts w:ascii="新宋体" w:eastAsia="新宋体" w:hAnsi="新宋体" w:hint="eastAsia"/>
          <w:b/>
          <w:bCs/>
          <w:sz w:val="24"/>
        </w:rPr>
        <w:t>五</w:t>
      </w:r>
      <w:r w:rsidRPr="0017199C">
        <w:rPr>
          <w:rFonts w:ascii="新宋体" w:eastAsia="新宋体" w:hAnsi="新宋体" w:hint="eastAsia"/>
          <w:b/>
          <w:bCs/>
          <w:sz w:val="24"/>
        </w:rPr>
        <w:t>、</w:t>
      </w:r>
      <w:r w:rsidR="003F797A">
        <w:rPr>
          <w:rFonts w:ascii="新宋体" w:eastAsia="新宋体" w:hAnsi="新宋体" w:hint="eastAsia"/>
          <w:b/>
          <w:bCs/>
          <w:sz w:val="24"/>
        </w:rPr>
        <w:t>投标人</w:t>
      </w:r>
      <w:r>
        <w:rPr>
          <w:rFonts w:ascii="新宋体" w:eastAsia="新宋体" w:hAnsi="新宋体" w:hint="eastAsia"/>
          <w:b/>
          <w:bCs/>
          <w:sz w:val="24"/>
        </w:rPr>
        <w:t>资格及信誉要求</w:t>
      </w:r>
    </w:p>
    <w:p w14:paraId="1833ED1B" w14:textId="77BEA257" w:rsidR="00D75FC2" w:rsidRPr="0017199C" w:rsidRDefault="00D75FC2"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1.</w:t>
      </w:r>
      <w:r w:rsidR="003F797A">
        <w:rPr>
          <w:rFonts w:ascii="新宋体" w:eastAsia="新宋体" w:hAnsi="新宋体" w:hint="eastAsia"/>
          <w:sz w:val="24"/>
        </w:rPr>
        <w:t>投标人</w:t>
      </w:r>
      <w:r w:rsidRPr="0017199C">
        <w:rPr>
          <w:rFonts w:ascii="新宋体" w:eastAsia="新宋体" w:hAnsi="新宋体" w:hint="eastAsia"/>
          <w:sz w:val="24"/>
        </w:rPr>
        <w:t>具有独立法人资格、并具有合法有效的营业执照。</w:t>
      </w:r>
    </w:p>
    <w:p w14:paraId="088AFA97" w14:textId="01E27CC5" w:rsidR="007A5E38" w:rsidRPr="0017199C" w:rsidRDefault="00D75FC2" w:rsidP="007A5E38">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2.</w:t>
      </w:r>
      <w:r w:rsidR="007A5E38" w:rsidRPr="007A5E38">
        <w:rPr>
          <w:rFonts w:ascii="新宋体" w:eastAsia="新宋体" w:hAnsi="新宋体" w:hint="eastAsia"/>
          <w:sz w:val="24"/>
        </w:rPr>
        <w:t xml:space="preserve"> </w:t>
      </w:r>
      <w:r w:rsidR="007A5E38">
        <w:rPr>
          <w:rFonts w:ascii="新宋体" w:eastAsia="新宋体" w:hAnsi="新宋体" w:hint="eastAsia"/>
          <w:sz w:val="24"/>
        </w:rPr>
        <w:t>投标人</w:t>
      </w:r>
      <w:r w:rsidR="007A5E38" w:rsidRPr="007A5E38">
        <w:rPr>
          <w:rFonts w:ascii="新宋体" w:eastAsia="新宋体" w:hAnsi="新宋体" w:hint="eastAsia"/>
          <w:sz w:val="24"/>
        </w:rPr>
        <w:t>具备综合资质或房屋建筑工程专业乙级资质及以上或市政公用工程专业乙级资质及以上</w:t>
      </w:r>
      <w:r w:rsidR="007A5E38" w:rsidRPr="0017199C">
        <w:rPr>
          <w:rFonts w:ascii="新宋体" w:eastAsia="新宋体" w:hAnsi="新宋体" w:hint="eastAsia"/>
          <w:sz w:val="24"/>
        </w:rPr>
        <w:t>，并在人员、设备、资金等方面具备相应的监理能力。</w:t>
      </w:r>
    </w:p>
    <w:p w14:paraId="08C81259" w14:textId="6A508301" w:rsidR="00D75FC2" w:rsidRPr="0017199C" w:rsidRDefault="00D75FC2"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3.</w:t>
      </w:r>
      <w:r w:rsidR="00557BD0" w:rsidRPr="0017199C">
        <w:rPr>
          <w:rFonts w:ascii="新宋体" w:eastAsia="新宋体" w:hAnsi="新宋体" w:hint="eastAsia"/>
          <w:sz w:val="24"/>
        </w:rPr>
        <w:t>拟派项目总监理工程师具备房屋建筑工程专业注册监理工程师执业资格，且未担任其他在建工程的项目总监</w:t>
      </w:r>
      <w:r w:rsidR="003905CC" w:rsidRPr="0017199C">
        <w:rPr>
          <w:rFonts w:ascii="新宋体" w:eastAsia="新宋体" w:hAnsi="新宋体" w:hint="eastAsia"/>
          <w:sz w:val="24"/>
        </w:rPr>
        <w:t>，</w:t>
      </w:r>
      <w:r w:rsidR="00557BD0" w:rsidRPr="0017199C">
        <w:rPr>
          <w:rFonts w:ascii="新宋体" w:eastAsia="新宋体" w:hAnsi="新宋体" w:hint="eastAsia"/>
          <w:sz w:val="24"/>
        </w:rPr>
        <w:t>并且</w:t>
      </w:r>
      <w:r w:rsidR="003905CC" w:rsidRPr="0017199C">
        <w:rPr>
          <w:rFonts w:ascii="新宋体" w:eastAsia="新宋体" w:hAnsi="新宋体" w:hint="eastAsia"/>
          <w:sz w:val="24"/>
        </w:rPr>
        <w:t>在本单位注册</w:t>
      </w:r>
      <w:r w:rsidRPr="0017199C">
        <w:rPr>
          <w:rFonts w:ascii="新宋体" w:eastAsia="新宋体" w:hAnsi="新宋体" w:hint="eastAsia"/>
          <w:sz w:val="24"/>
        </w:rPr>
        <w:t>。</w:t>
      </w:r>
    </w:p>
    <w:p w14:paraId="53387BAF" w14:textId="625E370E" w:rsidR="003905CC" w:rsidRPr="0017199C" w:rsidRDefault="003905CC" w:rsidP="0017199C">
      <w:pPr>
        <w:spacing w:after="0" w:line="500" w:lineRule="exact"/>
        <w:ind w:firstLine="420"/>
        <w:jc w:val="both"/>
        <w:rPr>
          <w:rFonts w:ascii="新宋体" w:eastAsia="新宋体" w:hAnsi="新宋体"/>
          <w:sz w:val="24"/>
        </w:rPr>
      </w:pPr>
      <w:r w:rsidRPr="001D3153">
        <w:rPr>
          <w:rFonts w:ascii="新宋体" w:eastAsia="新宋体" w:hAnsi="新宋体" w:hint="eastAsia"/>
          <w:sz w:val="24"/>
        </w:rPr>
        <w:t>4.总监理工程师业绩要求：近5年（202</w:t>
      </w:r>
      <w:r w:rsidR="008F46D6">
        <w:rPr>
          <w:rFonts w:ascii="新宋体" w:eastAsia="新宋体" w:hAnsi="新宋体"/>
          <w:sz w:val="24"/>
        </w:rPr>
        <w:t>1</w:t>
      </w:r>
      <w:r w:rsidRPr="001D3153">
        <w:rPr>
          <w:rFonts w:ascii="新宋体" w:eastAsia="新宋体" w:hAnsi="新宋体" w:hint="eastAsia"/>
          <w:sz w:val="24"/>
        </w:rPr>
        <w:t>年1月1日至投标截止时间）至少有1项房屋建筑工程施工监理项目总监理工程师工作业绩。</w:t>
      </w:r>
    </w:p>
    <w:p w14:paraId="1AD82435" w14:textId="75C6BE4B" w:rsidR="00D75FC2" w:rsidRPr="0017199C" w:rsidRDefault="003905CC"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5</w:t>
      </w:r>
      <w:r w:rsidR="00D75FC2" w:rsidRPr="0017199C">
        <w:rPr>
          <w:rFonts w:ascii="新宋体" w:eastAsia="新宋体" w:hAnsi="新宋体" w:hint="eastAsia"/>
          <w:sz w:val="24"/>
        </w:rPr>
        <w:t>.省内</w:t>
      </w:r>
      <w:r w:rsidR="003F797A">
        <w:rPr>
          <w:rFonts w:ascii="新宋体" w:eastAsia="新宋体" w:hAnsi="新宋体" w:hint="eastAsia"/>
          <w:sz w:val="24"/>
        </w:rPr>
        <w:t>投标人、总监理工程师</w:t>
      </w:r>
      <w:r w:rsidR="00D75FC2" w:rsidRPr="0017199C">
        <w:rPr>
          <w:rFonts w:ascii="新宋体" w:eastAsia="新宋体" w:hAnsi="新宋体" w:hint="eastAsia"/>
          <w:sz w:val="24"/>
        </w:rPr>
        <w:t>须在“</w:t>
      </w:r>
      <w:bookmarkStart w:id="0" w:name="_Hlk195188725"/>
      <w:r w:rsidR="00D75FC2" w:rsidRPr="0017199C">
        <w:rPr>
          <w:rFonts w:ascii="新宋体" w:eastAsia="新宋体" w:hAnsi="新宋体" w:hint="eastAsia"/>
          <w:sz w:val="24"/>
        </w:rPr>
        <w:t>陕西省建筑市场监管与诚信信息发布平</w:t>
      </w:r>
      <w:r w:rsidR="00D75FC2" w:rsidRPr="0017199C">
        <w:rPr>
          <w:rFonts w:ascii="新宋体" w:eastAsia="新宋体" w:hAnsi="新宋体" w:hint="eastAsia"/>
          <w:sz w:val="24"/>
        </w:rPr>
        <w:lastRenderedPageBreak/>
        <w:t>台</w:t>
      </w:r>
      <w:bookmarkEnd w:id="0"/>
      <w:r w:rsidR="00D75FC2" w:rsidRPr="0017199C">
        <w:rPr>
          <w:rFonts w:ascii="新宋体" w:eastAsia="新宋体" w:hAnsi="新宋体" w:hint="eastAsia"/>
          <w:sz w:val="24"/>
        </w:rPr>
        <w:t>”可查询且无不良行为，外省</w:t>
      </w:r>
      <w:r w:rsidR="003F797A">
        <w:rPr>
          <w:rFonts w:ascii="新宋体" w:eastAsia="新宋体" w:hAnsi="新宋体" w:hint="eastAsia"/>
          <w:sz w:val="24"/>
        </w:rPr>
        <w:t>投标人、总监理工程师</w:t>
      </w:r>
      <w:r w:rsidR="00D75FC2" w:rsidRPr="0017199C">
        <w:rPr>
          <w:rFonts w:ascii="新宋体" w:eastAsia="新宋体" w:hAnsi="新宋体" w:hint="eastAsia"/>
          <w:sz w:val="24"/>
        </w:rPr>
        <w:t>须在“陕西省建筑市场监管与诚信信息发布平台”可查询，且在“全国建筑市场监管公共服务平台”可查询且无不良行为。</w:t>
      </w:r>
    </w:p>
    <w:p w14:paraId="067EF622" w14:textId="177297E1" w:rsidR="00D75FC2" w:rsidRPr="0017199C" w:rsidRDefault="003905CC"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6</w:t>
      </w:r>
      <w:r w:rsidR="00D75FC2" w:rsidRPr="0017199C">
        <w:rPr>
          <w:rFonts w:ascii="新宋体" w:eastAsia="新宋体" w:hAnsi="新宋体" w:hint="eastAsia"/>
          <w:sz w:val="24"/>
        </w:rPr>
        <w:t>.</w:t>
      </w:r>
      <w:r w:rsidR="003F797A">
        <w:rPr>
          <w:rFonts w:ascii="新宋体" w:eastAsia="新宋体" w:hAnsi="新宋体" w:hint="eastAsia"/>
          <w:sz w:val="24"/>
        </w:rPr>
        <w:t>投标人</w:t>
      </w:r>
      <w:r w:rsidR="00D75FC2" w:rsidRPr="0017199C">
        <w:rPr>
          <w:rFonts w:ascii="新宋体" w:eastAsia="新宋体" w:hAnsi="新宋体" w:hint="eastAsia"/>
          <w:sz w:val="24"/>
        </w:rPr>
        <w:t>不得在“中国执行信息公开网”网站被列为失信被执行人。</w:t>
      </w:r>
    </w:p>
    <w:p w14:paraId="73158711" w14:textId="3B0638FE" w:rsidR="00D75FC2" w:rsidRPr="0017199C" w:rsidRDefault="003905CC"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7</w:t>
      </w:r>
      <w:r w:rsidR="00D75FC2" w:rsidRPr="0017199C">
        <w:rPr>
          <w:rFonts w:ascii="新宋体" w:eastAsia="新宋体" w:hAnsi="新宋体" w:hint="eastAsia"/>
          <w:sz w:val="24"/>
        </w:rPr>
        <w:t>.</w:t>
      </w:r>
      <w:r w:rsidR="003F797A">
        <w:rPr>
          <w:rFonts w:ascii="新宋体" w:eastAsia="新宋体" w:hAnsi="新宋体" w:hint="eastAsia"/>
          <w:sz w:val="24"/>
        </w:rPr>
        <w:t>投标人</w:t>
      </w:r>
      <w:r w:rsidR="00D75FC2" w:rsidRPr="0017199C">
        <w:rPr>
          <w:rFonts w:ascii="新宋体" w:eastAsia="新宋体" w:hAnsi="新宋体" w:hint="eastAsia"/>
          <w:sz w:val="24"/>
        </w:rPr>
        <w:t>不得</w:t>
      </w:r>
      <w:r w:rsidR="003F797A">
        <w:rPr>
          <w:rFonts w:ascii="新宋体" w:eastAsia="新宋体" w:hAnsi="新宋体" w:hint="eastAsia"/>
          <w:sz w:val="24"/>
        </w:rPr>
        <w:t>在</w:t>
      </w:r>
      <w:r w:rsidR="00D75FC2" w:rsidRPr="0017199C">
        <w:rPr>
          <w:rFonts w:ascii="新宋体" w:eastAsia="新宋体" w:hAnsi="新宋体" w:hint="eastAsia"/>
          <w:sz w:val="24"/>
        </w:rPr>
        <w:t>各级建设诚信平台被列为投标受限制的行为人。</w:t>
      </w:r>
    </w:p>
    <w:p w14:paraId="34E51AF9" w14:textId="66D4ED70" w:rsidR="00D75FC2" w:rsidRPr="0017199C" w:rsidRDefault="003905CC"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8</w:t>
      </w:r>
      <w:r w:rsidR="00D75FC2" w:rsidRPr="0017199C">
        <w:rPr>
          <w:rFonts w:ascii="新宋体" w:eastAsia="新宋体" w:hAnsi="新宋体" w:hint="eastAsia"/>
          <w:sz w:val="24"/>
        </w:rPr>
        <w:t>.</w:t>
      </w:r>
      <w:r w:rsidR="003F797A">
        <w:rPr>
          <w:rFonts w:ascii="新宋体" w:eastAsia="新宋体" w:hAnsi="新宋体" w:hint="eastAsia"/>
          <w:sz w:val="24"/>
        </w:rPr>
        <w:t>投标人</w:t>
      </w:r>
      <w:r w:rsidR="00D75FC2" w:rsidRPr="0017199C">
        <w:rPr>
          <w:rFonts w:ascii="新宋体" w:eastAsia="新宋体" w:hAnsi="新宋体" w:hint="eastAsia"/>
          <w:sz w:val="24"/>
        </w:rPr>
        <w:t>不得在“国家企业信用信息公示系统”被列入严重违法失信企业名单。</w:t>
      </w:r>
    </w:p>
    <w:p w14:paraId="0002C866" w14:textId="09E41455" w:rsidR="00D75FC2" w:rsidRPr="0017199C" w:rsidRDefault="003905CC"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9</w:t>
      </w:r>
      <w:r w:rsidR="00D75FC2" w:rsidRPr="0017199C">
        <w:rPr>
          <w:rFonts w:ascii="新宋体" w:eastAsia="新宋体" w:hAnsi="新宋体" w:hint="eastAsia"/>
          <w:sz w:val="24"/>
        </w:rPr>
        <w:t>.投标单位负责人为同一人或者存在控股、管理关系的不同单位，不得同时参加投标。</w:t>
      </w:r>
    </w:p>
    <w:p w14:paraId="3D8A99F5" w14:textId="23DEE9FA" w:rsidR="00B23D95" w:rsidRDefault="003905CC"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10</w:t>
      </w:r>
      <w:r w:rsidR="00D75FC2" w:rsidRPr="0017199C">
        <w:rPr>
          <w:rFonts w:ascii="新宋体" w:eastAsia="新宋体" w:hAnsi="新宋体" w:hint="eastAsia"/>
          <w:sz w:val="24"/>
        </w:rPr>
        <w:t>.本次招标不接受联合体。</w:t>
      </w:r>
    </w:p>
    <w:p w14:paraId="42FBFEE8" w14:textId="04686624" w:rsidR="003F797A" w:rsidRDefault="003F797A" w:rsidP="0017199C">
      <w:pPr>
        <w:spacing w:after="0" w:line="500" w:lineRule="exact"/>
        <w:ind w:firstLine="420"/>
        <w:jc w:val="both"/>
        <w:rPr>
          <w:rFonts w:ascii="新宋体" w:eastAsia="新宋体" w:hAnsi="新宋体"/>
          <w:b/>
          <w:bCs/>
          <w:sz w:val="24"/>
        </w:rPr>
      </w:pPr>
      <w:r w:rsidRPr="003F797A">
        <w:rPr>
          <w:rFonts w:ascii="新宋体" w:eastAsia="新宋体" w:hAnsi="新宋体" w:hint="eastAsia"/>
          <w:b/>
          <w:bCs/>
          <w:sz w:val="24"/>
        </w:rPr>
        <w:t>注：</w:t>
      </w:r>
      <w:r>
        <w:rPr>
          <w:rFonts w:ascii="新宋体" w:eastAsia="新宋体" w:hAnsi="新宋体" w:hint="eastAsia"/>
          <w:b/>
          <w:bCs/>
          <w:sz w:val="24"/>
        </w:rPr>
        <w:t>本项</w:t>
      </w:r>
      <w:r w:rsidR="00522F9B">
        <w:rPr>
          <w:rFonts w:ascii="新宋体" w:eastAsia="新宋体" w:hAnsi="新宋体" w:hint="eastAsia"/>
          <w:b/>
          <w:bCs/>
          <w:sz w:val="24"/>
        </w:rPr>
        <w:t>各条</w:t>
      </w:r>
      <w:r>
        <w:rPr>
          <w:rFonts w:ascii="新宋体" w:eastAsia="新宋体" w:hAnsi="新宋体" w:hint="eastAsia"/>
          <w:b/>
          <w:bCs/>
          <w:sz w:val="24"/>
        </w:rPr>
        <w:t>内容须提供</w:t>
      </w:r>
      <w:r w:rsidR="009C594B">
        <w:rPr>
          <w:rFonts w:ascii="新宋体" w:eastAsia="新宋体" w:hAnsi="新宋体" w:hint="eastAsia"/>
          <w:b/>
          <w:bCs/>
          <w:sz w:val="24"/>
        </w:rPr>
        <w:t>复印件加盖公章或截图加盖公章或承诺书加盖公章。</w:t>
      </w:r>
    </w:p>
    <w:p w14:paraId="2EF3D802" w14:textId="72740005" w:rsidR="009C594B" w:rsidRDefault="009C594B" w:rsidP="009C594B">
      <w:pPr>
        <w:spacing w:after="0" w:line="500" w:lineRule="exact"/>
        <w:jc w:val="both"/>
        <w:rPr>
          <w:rFonts w:ascii="新宋体" w:eastAsia="新宋体" w:hAnsi="新宋体"/>
          <w:b/>
          <w:bCs/>
          <w:sz w:val="24"/>
        </w:rPr>
      </w:pPr>
      <w:r>
        <w:rPr>
          <w:rFonts w:ascii="新宋体" w:eastAsia="新宋体" w:hAnsi="新宋体" w:hint="eastAsia"/>
          <w:b/>
          <w:bCs/>
          <w:sz w:val="24"/>
        </w:rPr>
        <w:t>六、监理服务期</w:t>
      </w:r>
    </w:p>
    <w:p w14:paraId="7B7DA787" w14:textId="6D7F064C" w:rsidR="009C594B" w:rsidRDefault="009C594B" w:rsidP="009C594B">
      <w:pPr>
        <w:spacing w:after="0" w:line="500" w:lineRule="exact"/>
        <w:jc w:val="both"/>
        <w:rPr>
          <w:rFonts w:ascii="新宋体" w:eastAsia="新宋体" w:hAnsi="新宋体"/>
          <w:sz w:val="24"/>
        </w:rPr>
      </w:pPr>
      <w:r w:rsidRPr="009C594B">
        <w:rPr>
          <w:rFonts w:ascii="新宋体" w:eastAsia="新宋体" w:hAnsi="新宋体"/>
          <w:sz w:val="24"/>
        </w:rPr>
        <w:tab/>
      </w:r>
      <w:r w:rsidRPr="00142BD9">
        <w:rPr>
          <w:rFonts w:ascii="新宋体" w:eastAsia="新宋体" w:hAnsi="新宋体" w:hint="eastAsia"/>
          <w:sz w:val="24"/>
        </w:rPr>
        <w:t>施工期</w:t>
      </w:r>
      <w:r w:rsidR="00470330" w:rsidRPr="00142BD9">
        <w:rPr>
          <w:rFonts w:ascii="新宋体" w:eastAsia="新宋体" w:hAnsi="新宋体"/>
          <w:sz w:val="24"/>
        </w:rPr>
        <w:t>60</w:t>
      </w:r>
      <w:r w:rsidRPr="00142BD9">
        <w:rPr>
          <w:rFonts w:ascii="新宋体" w:eastAsia="新宋体" w:hAnsi="新宋体" w:hint="eastAsia"/>
          <w:sz w:val="24"/>
        </w:rPr>
        <w:t>日历天+质量保修期</w:t>
      </w:r>
      <w:r w:rsidR="004C5C3D" w:rsidRPr="00142BD9">
        <w:rPr>
          <w:rFonts w:ascii="新宋体" w:eastAsia="新宋体" w:hAnsi="新宋体" w:hint="eastAsia"/>
          <w:sz w:val="24"/>
        </w:rPr>
        <w:t>。</w:t>
      </w:r>
    </w:p>
    <w:p w14:paraId="15C506F2" w14:textId="24D76D16" w:rsidR="009C594B" w:rsidRPr="009C594B" w:rsidRDefault="009C594B" w:rsidP="009C594B">
      <w:pPr>
        <w:spacing w:after="0" w:line="500" w:lineRule="exact"/>
        <w:jc w:val="both"/>
        <w:rPr>
          <w:rFonts w:ascii="新宋体" w:eastAsia="新宋体" w:hAnsi="新宋体"/>
          <w:b/>
          <w:bCs/>
          <w:sz w:val="24"/>
        </w:rPr>
      </w:pPr>
      <w:r w:rsidRPr="009C594B">
        <w:rPr>
          <w:rFonts w:ascii="新宋体" w:eastAsia="新宋体" w:hAnsi="新宋体" w:hint="eastAsia"/>
          <w:b/>
          <w:bCs/>
          <w:sz w:val="24"/>
        </w:rPr>
        <w:t>七、监理</w:t>
      </w:r>
      <w:r>
        <w:rPr>
          <w:rFonts w:ascii="新宋体" w:eastAsia="新宋体" w:hAnsi="新宋体" w:hint="eastAsia"/>
          <w:b/>
          <w:bCs/>
          <w:sz w:val="24"/>
        </w:rPr>
        <w:t>服务</w:t>
      </w:r>
      <w:r w:rsidRPr="009C594B">
        <w:rPr>
          <w:rFonts w:ascii="新宋体" w:eastAsia="新宋体" w:hAnsi="新宋体" w:hint="eastAsia"/>
          <w:b/>
          <w:bCs/>
          <w:sz w:val="24"/>
        </w:rPr>
        <w:t>要求</w:t>
      </w:r>
    </w:p>
    <w:p w14:paraId="0EB75BEC" w14:textId="25D6A3F3" w:rsidR="009C594B" w:rsidRDefault="009C594B" w:rsidP="009C594B">
      <w:pPr>
        <w:spacing w:after="0" w:line="500" w:lineRule="exact"/>
        <w:jc w:val="both"/>
        <w:rPr>
          <w:rFonts w:ascii="新宋体" w:eastAsia="新宋体" w:hAnsi="新宋体"/>
          <w:sz w:val="24"/>
        </w:rPr>
      </w:pPr>
      <w:r>
        <w:rPr>
          <w:rFonts w:ascii="新宋体" w:eastAsia="新宋体" w:hAnsi="新宋体"/>
          <w:sz w:val="24"/>
        </w:rPr>
        <w:tab/>
      </w:r>
      <w:r>
        <w:rPr>
          <w:rFonts w:ascii="新宋体" w:eastAsia="新宋体" w:hAnsi="新宋体" w:hint="eastAsia"/>
          <w:sz w:val="24"/>
        </w:rPr>
        <w:t>1.</w:t>
      </w:r>
      <w:r w:rsidR="00F65DE9">
        <w:rPr>
          <w:rFonts w:ascii="新宋体" w:eastAsia="新宋体" w:hAnsi="新宋体" w:hint="eastAsia"/>
          <w:sz w:val="24"/>
        </w:rPr>
        <w:t>本项目</w:t>
      </w:r>
      <w:r>
        <w:rPr>
          <w:rFonts w:ascii="新宋体" w:eastAsia="新宋体" w:hAnsi="新宋体" w:hint="eastAsia"/>
          <w:sz w:val="24"/>
        </w:rPr>
        <w:t>达到国家现行施工验收规范“合格”标准。</w:t>
      </w:r>
    </w:p>
    <w:p w14:paraId="63F6F179" w14:textId="1D89961C" w:rsidR="009C594B" w:rsidRPr="009C594B" w:rsidRDefault="009C594B" w:rsidP="009C594B">
      <w:pPr>
        <w:spacing w:after="0" w:line="500" w:lineRule="exact"/>
        <w:jc w:val="both"/>
        <w:rPr>
          <w:rFonts w:ascii="新宋体" w:eastAsia="新宋体" w:hAnsi="新宋体"/>
          <w:sz w:val="24"/>
        </w:rPr>
      </w:pPr>
      <w:r>
        <w:rPr>
          <w:rFonts w:ascii="新宋体" w:eastAsia="新宋体" w:hAnsi="新宋体"/>
          <w:sz w:val="24"/>
        </w:rPr>
        <w:tab/>
      </w:r>
      <w:r>
        <w:rPr>
          <w:rFonts w:ascii="新宋体" w:eastAsia="新宋体" w:hAnsi="新宋体" w:hint="eastAsia"/>
          <w:sz w:val="24"/>
        </w:rPr>
        <w:t>2.</w:t>
      </w:r>
      <w:r w:rsidR="004C5C3D">
        <w:rPr>
          <w:rFonts w:ascii="新宋体" w:eastAsia="新宋体" w:hAnsi="新宋体" w:hint="eastAsia"/>
          <w:sz w:val="24"/>
        </w:rPr>
        <w:t>执行</w:t>
      </w:r>
      <w:r w:rsidR="00F65DE9">
        <w:rPr>
          <w:rFonts w:ascii="新宋体" w:eastAsia="新宋体" w:hAnsi="新宋体" w:hint="eastAsia"/>
          <w:sz w:val="24"/>
        </w:rPr>
        <w:t>现行建设工程监理规范</w:t>
      </w:r>
      <w:r w:rsidR="004C5C3D">
        <w:rPr>
          <w:rFonts w:ascii="新宋体" w:eastAsia="新宋体" w:hAnsi="新宋体" w:hint="eastAsia"/>
          <w:sz w:val="24"/>
        </w:rPr>
        <w:t>。</w:t>
      </w:r>
    </w:p>
    <w:p w14:paraId="6A877A2D" w14:textId="50C2B6FF" w:rsidR="004C5C3D" w:rsidRDefault="004C5C3D" w:rsidP="0017199C">
      <w:pPr>
        <w:spacing w:after="0" w:line="500" w:lineRule="exact"/>
        <w:jc w:val="both"/>
        <w:rPr>
          <w:rFonts w:ascii="新宋体" w:eastAsia="新宋体" w:hAnsi="新宋体"/>
          <w:b/>
          <w:bCs/>
          <w:sz w:val="24"/>
        </w:rPr>
      </w:pPr>
      <w:r w:rsidRPr="004C5C3D">
        <w:rPr>
          <w:rFonts w:ascii="新宋体" w:eastAsia="新宋体" w:hAnsi="新宋体" w:hint="eastAsia"/>
          <w:b/>
          <w:bCs/>
          <w:sz w:val="24"/>
        </w:rPr>
        <w:t>八、费用承担</w:t>
      </w:r>
      <w:bookmarkStart w:id="1" w:name="_GoBack"/>
      <w:bookmarkEnd w:id="1"/>
    </w:p>
    <w:p w14:paraId="046A6E93" w14:textId="52556B18" w:rsidR="004C5C3D" w:rsidRPr="004C5C3D" w:rsidRDefault="004C5C3D" w:rsidP="0017199C">
      <w:pPr>
        <w:spacing w:after="0" w:line="500" w:lineRule="exact"/>
        <w:jc w:val="both"/>
        <w:rPr>
          <w:rFonts w:ascii="新宋体" w:eastAsia="新宋体" w:hAnsi="新宋体"/>
          <w:b/>
          <w:bCs/>
          <w:sz w:val="24"/>
        </w:rPr>
      </w:pPr>
      <w:r>
        <w:rPr>
          <w:rFonts w:ascii="新宋体" w:eastAsia="新宋体" w:hAnsi="新宋体"/>
          <w:b/>
          <w:bCs/>
          <w:sz w:val="24"/>
        </w:rPr>
        <w:tab/>
      </w:r>
      <w:r w:rsidRPr="004C5C3D">
        <w:rPr>
          <w:rFonts w:ascii="新宋体" w:eastAsia="新宋体" w:hAnsi="新宋体" w:hint="eastAsia"/>
          <w:sz w:val="24"/>
        </w:rPr>
        <w:t>投标人准备和参加投标活动发生的费用自理</w:t>
      </w:r>
      <w:r>
        <w:rPr>
          <w:rFonts w:ascii="新宋体" w:eastAsia="新宋体" w:hAnsi="新宋体" w:hint="eastAsia"/>
          <w:sz w:val="24"/>
        </w:rPr>
        <w:t>。</w:t>
      </w:r>
    </w:p>
    <w:p w14:paraId="3BE934C2" w14:textId="4A868C74" w:rsidR="00D75FC2" w:rsidRPr="004C5C3D" w:rsidRDefault="004C5C3D" w:rsidP="0017199C">
      <w:pPr>
        <w:spacing w:after="0" w:line="500" w:lineRule="exact"/>
        <w:jc w:val="both"/>
        <w:rPr>
          <w:rFonts w:ascii="新宋体" w:eastAsia="新宋体" w:hAnsi="新宋体"/>
          <w:b/>
          <w:bCs/>
          <w:sz w:val="24"/>
        </w:rPr>
      </w:pPr>
      <w:r w:rsidRPr="004C5C3D">
        <w:rPr>
          <w:rFonts w:ascii="新宋体" w:eastAsia="新宋体" w:hAnsi="新宋体" w:hint="eastAsia"/>
          <w:b/>
          <w:bCs/>
          <w:sz w:val="24"/>
        </w:rPr>
        <w:t>九</w:t>
      </w:r>
      <w:r w:rsidR="00D75FC2" w:rsidRPr="004C5C3D">
        <w:rPr>
          <w:rFonts w:ascii="新宋体" w:eastAsia="新宋体" w:hAnsi="新宋体" w:hint="eastAsia"/>
          <w:b/>
          <w:bCs/>
          <w:sz w:val="24"/>
        </w:rPr>
        <w:t>、</w:t>
      </w:r>
      <w:r w:rsidRPr="004C5C3D">
        <w:rPr>
          <w:rFonts w:ascii="新宋体" w:eastAsia="新宋体" w:hAnsi="新宋体" w:hint="eastAsia"/>
          <w:b/>
          <w:bCs/>
          <w:sz w:val="24"/>
        </w:rPr>
        <w:t>投标文件的组成</w:t>
      </w:r>
    </w:p>
    <w:p w14:paraId="33BA3248" w14:textId="745C23F2" w:rsidR="004C5C3D" w:rsidRDefault="004C5C3D" w:rsidP="004C5C3D">
      <w:pPr>
        <w:spacing w:after="0" w:line="500" w:lineRule="exact"/>
        <w:ind w:firstLine="420"/>
        <w:jc w:val="both"/>
        <w:rPr>
          <w:rFonts w:ascii="新宋体" w:eastAsia="新宋体" w:hAnsi="新宋体"/>
          <w:sz w:val="24"/>
        </w:rPr>
      </w:pPr>
      <w:r>
        <w:rPr>
          <w:rFonts w:ascii="新宋体" w:eastAsia="新宋体" w:hAnsi="新宋体" w:hint="eastAsia"/>
          <w:sz w:val="24"/>
        </w:rPr>
        <w:t>1.商务标：投标标书一式三份，</w:t>
      </w:r>
      <w:r w:rsidR="00CF6F81">
        <w:rPr>
          <w:rFonts w:ascii="新宋体" w:eastAsia="新宋体" w:hAnsi="新宋体" w:hint="eastAsia"/>
          <w:sz w:val="24"/>
        </w:rPr>
        <w:t>按照“附件二</w:t>
      </w:r>
      <w:r w:rsidR="0083225A">
        <w:rPr>
          <w:rFonts w:ascii="新宋体" w:eastAsia="新宋体" w:hAnsi="新宋体" w:hint="eastAsia"/>
          <w:sz w:val="24"/>
        </w:rPr>
        <w:t>、</w:t>
      </w:r>
      <w:r w:rsidR="00CF6F81">
        <w:rPr>
          <w:rFonts w:ascii="新宋体" w:eastAsia="新宋体" w:hAnsi="新宋体" w:hint="eastAsia"/>
          <w:sz w:val="24"/>
        </w:rPr>
        <w:t>投标</w:t>
      </w:r>
      <w:r w:rsidR="0083225A">
        <w:rPr>
          <w:rFonts w:ascii="新宋体" w:eastAsia="新宋体" w:hAnsi="新宋体" w:hint="eastAsia"/>
          <w:sz w:val="24"/>
        </w:rPr>
        <w:t>文件</w:t>
      </w:r>
      <w:r w:rsidR="00CF6F81">
        <w:rPr>
          <w:rFonts w:ascii="新宋体" w:eastAsia="新宋体" w:hAnsi="新宋体" w:hint="eastAsia"/>
          <w:sz w:val="24"/>
        </w:rPr>
        <w:t>格式”，编制完整的投标文件。</w:t>
      </w:r>
    </w:p>
    <w:p w14:paraId="36192CAD" w14:textId="41E6ED79" w:rsidR="00CF6F81" w:rsidRDefault="00CF6F81" w:rsidP="004C5C3D">
      <w:pPr>
        <w:spacing w:after="0" w:line="500" w:lineRule="exact"/>
        <w:ind w:firstLine="420"/>
        <w:jc w:val="both"/>
        <w:rPr>
          <w:rFonts w:ascii="新宋体" w:eastAsia="新宋体" w:hAnsi="新宋体"/>
          <w:sz w:val="24"/>
        </w:rPr>
      </w:pPr>
      <w:r>
        <w:rPr>
          <w:rFonts w:ascii="新宋体" w:eastAsia="新宋体" w:hAnsi="新宋体" w:hint="eastAsia"/>
          <w:sz w:val="24"/>
        </w:rPr>
        <w:t>2.标书封装：标书密封，骑缝处加盖单位公章和法定代表人或委托代理人印鉴，在投标时交招标人。</w:t>
      </w:r>
    </w:p>
    <w:p w14:paraId="1B179D62" w14:textId="5E93BB77" w:rsidR="00CF6F81" w:rsidRPr="00CF6F81" w:rsidRDefault="00CF6F81" w:rsidP="00CF6F81">
      <w:pPr>
        <w:spacing w:after="0" w:line="500" w:lineRule="exact"/>
        <w:jc w:val="both"/>
        <w:rPr>
          <w:rFonts w:ascii="新宋体" w:eastAsia="新宋体" w:hAnsi="新宋体"/>
          <w:b/>
          <w:bCs/>
          <w:sz w:val="24"/>
        </w:rPr>
      </w:pPr>
      <w:r w:rsidRPr="00CF6F81">
        <w:rPr>
          <w:rFonts w:ascii="新宋体" w:eastAsia="新宋体" w:hAnsi="新宋体" w:hint="eastAsia"/>
          <w:b/>
          <w:bCs/>
          <w:sz w:val="24"/>
        </w:rPr>
        <w:t>十、监理服务费的结算</w:t>
      </w:r>
    </w:p>
    <w:p w14:paraId="5CA05A2C" w14:textId="147DC530" w:rsidR="00CF6F81" w:rsidRDefault="00CF6F81" w:rsidP="00CF6F81">
      <w:pPr>
        <w:spacing w:after="0" w:line="500" w:lineRule="exact"/>
        <w:jc w:val="both"/>
        <w:rPr>
          <w:rFonts w:ascii="新宋体" w:eastAsia="新宋体" w:hAnsi="新宋体"/>
          <w:sz w:val="24"/>
        </w:rPr>
      </w:pPr>
      <w:r>
        <w:rPr>
          <w:rFonts w:ascii="新宋体" w:eastAsia="新宋体" w:hAnsi="新宋体"/>
          <w:sz w:val="24"/>
        </w:rPr>
        <w:tab/>
      </w:r>
      <w:r>
        <w:rPr>
          <w:rFonts w:ascii="新宋体" w:eastAsia="新宋体" w:hAnsi="新宋体" w:hint="eastAsia"/>
          <w:sz w:val="24"/>
        </w:rPr>
        <w:t>监理服务费为固定总价。</w:t>
      </w:r>
    </w:p>
    <w:p w14:paraId="54A87EB1" w14:textId="479A45F4" w:rsidR="00CF6F81" w:rsidRDefault="00CF6F81" w:rsidP="00CF6F81">
      <w:pPr>
        <w:spacing w:after="0" w:line="500" w:lineRule="exact"/>
        <w:jc w:val="both"/>
        <w:rPr>
          <w:rFonts w:ascii="新宋体" w:eastAsia="新宋体" w:hAnsi="新宋体"/>
          <w:b/>
          <w:bCs/>
          <w:sz w:val="24"/>
        </w:rPr>
      </w:pPr>
      <w:r w:rsidRPr="00CF6F81">
        <w:rPr>
          <w:rFonts w:ascii="新宋体" w:eastAsia="新宋体" w:hAnsi="新宋体" w:hint="eastAsia"/>
          <w:b/>
          <w:bCs/>
          <w:sz w:val="24"/>
        </w:rPr>
        <w:t>十一、监理服务费支付</w:t>
      </w:r>
    </w:p>
    <w:p w14:paraId="7B187FB3" w14:textId="4BCD99BE" w:rsidR="0031297C" w:rsidRDefault="0031297C" w:rsidP="00CF6F81">
      <w:pPr>
        <w:spacing w:after="0" w:line="500" w:lineRule="exact"/>
        <w:jc w:val="both"/>
        <w:rPr>
          <w:rFonts w:ascii="新宋体" w:eastAsia="新宋体" w:hAnsi="新宋体"/>
          <w:sz w:val="24"/>
        </w:rPr>
      </w:pPr>
      <w:r w:rsidRPr="0031297C">
        <w:rPr>
          <w:rFonts w:ascii="新宋体" w:eastAsia="新宋体" w:hAnsi="新宋体"/>
          <w:sz w:val="24"/>
        </w:rPr>
        <w:tab/>
      </w:r>
      <w:r w:rsidRPr="0031297C">
        <w:rPr>
          <w:rFonts w:ascii="新宋体" w:eastAsia="新宋体" w:hAnsi="新宋体" w:hint="eastAsia"/>
          <w:sz w:val="24"/>
        </w:rPr>
        <w:t>工程完工并验收合格</w:t>
      </w:r>
      <w:r>
        <w:rPr>
          <w:rFonts w:ascii="新宋体" w:eastAsia="新宋体" w:hAnsi="新宋体" w:hint="eastAsia"/>
          <w:sz w:val="24"/>
        </w:rPr>
        <w:t>，监理费结算经场站管理服务处审核完成后支付全部监</w:t>
      </w:r>
      <w:r>
        <w:rPr>
          <w:rFonts w:ascii="新宋体" w:eastAsia="新宋体" w:hAnsi="新宋体" w:hint="eastAsia"/>
          <w:sz w:val="24"/>
        </w:rPr>
        <w:lastRenderedPageBreak/>
        <w:t>理费。</w:t>
      </w:r>
    </w:p>
    <w:p w14:paraId="0BD6C494" w14:textId="5E797212" w:rsidR="00B6382E" w:rsidRPr="00B6382E" w:rsidRDefault="00B6382E" w:rsidP="00CF6F81">
      <w:pPr>
        <w:spacing w:after="0" w:line="500" w:lineRule="exact"/>
        <w:jc w:val="both"/>
        <w:rPr>
          <w:rFonts w:ascii="新宋体" w:eastAsia="新宋体" w:hAnsi="新宋体"/>
          <w:b/>
          <w:bCs/>
          <w:sz w:val="24"/>
        </w:rPr>
      </w:pPr>
      <w:r w:rsidRPr="00B6382E">
        <w:rPr>
          <w:rFonts w:ascii="新宋体" w:eastAsia="新宋体" w:hAnsi="新宋体" w:hint="eastAsia"/>
          <w:b/>
          <w:bCs/>
          <w:sz w:val="24"/>
        </w:rPr>
        <w:t>十二、评标办法</w:t>
      </w:r>
    </w:p>
    <w:p w14:paraId="7FE4B3FE" w14:textId="292ED4C8" w:rsidR="001730DE" w:rsidRDefault="00F25BB9" w:rsidP="00C6638D">
      <w:pPr>
        <w:spacing w:after="0" w:line="500" w:lineRule="exact"/>
        <w:ind w:firstLine="420"/>
        <w:jc w:val="both"/>
        <w:rPr>
          <w:rFonts w:ascii="新宋体" w:eastAsia="新宋体" w:hAnsi="新宋体"/>
          <w:sz w:val="24"/>
        </w:rPr>
      </w:pPr>
      <w:r w:rsidRPr="00EB1B71">
        <w:rPr>
          <w:rFonts w:ascii="新宋体" w:eastAsia="新宋体" w:hAnsi="新宋体" w:hint="eastAsia"/>
          <w:sz w:val="24"/>
        </w:rPr>
        <w:t>按照</w:t>
      </w:r>
      <w:r w:rsidR="00C6638D" w:rsidRPr="00EB1B71">
        <w:rPr>
          <w:rFonts w:ascii="新宋体" w:eastAsia="新宋体" w:hAnsi="新宋体" w:hint="eastAsia"/>
          <w:sz w:val="24"/>
        </w:rPr>
        <w:t>《场站管理服务处货物和服务采购实施细则》，</w:t>
      </w:r>
      <w:r w:rsidR="00EB1B71" w:rsidRPr="00EB1B71">
        <w:rPr>
          <w:rFonts w:ascii="新宋体" w:eastAsia="新宋体" w:hAnsi="新宋体" w:hint="eastAsia"/>
          <w:sz w:val="24"/>
        </w:rPr>
        <w:t>场站管理服务处组织场站采购工作组，对所有报名材料进行现场审核。在符合招标文件要求资格的投标人中，</w:t>
      </w:r>
      <w:r w:rsidR="00EB1B71" w:rsidRPr="00EB1B71">
        <w:rPr>
          <w:rFonts w:ascii="新宋体" w:eastAsia="新宋体" w:hAnsi="新宋体"/>
          <w:sz w:val="24"/>
        </w:rPr>
        <w:t>以最低报价确定中标单位</w:t>
      </w:r>
      <w:r w:rsidR="00EB1B71" w:rsidRPr="00EB1B71">
        <w:rPr>
          <w:rFonts w:ascii="新宋体" w:eastAsia="新宋体" w:hAnsi="新宋体" w:hint="eastAsia"/>
          <w:sz w:val="24"/>
        </w:rPr>
        <w:t>。若</w:t>
      </w:r>
      <w:r w:rsidR="00EB1B71">
        <w:rPr>
          <w:rFonts w:ascii="新宋体" w:eastAsia="新宋体" w:hAnsi="新宋体" w:hint="eastAsia"/>
          <w:sz w:val="24"/>
        </w:rPr>
        <w:t>出现多个相同的</w:t>
      </w:r>
      <w:r w:rsidR="00EB1B71" w:rsidRPr="00EB1B71">
        <w:rPr>
          <w:rFonts w:ascii="新宋体" w:eastAsia="新宋体" w:hAnsi="新宋体" w:hint="eastAsia"/>
          <w:sz w:val="24"/>
        </w:rPr>
        <w:t>最低报价，则由相关投标人进行二次报价。</w:t>
      </w:r>
    </w:p>
    <w:p w14:paraId="072685AF" w14:textId="69E7B9A3" w:rsidR="00B6382E" w:rsidRPr="00B6382E" w:rsidRDefault="00B6382E" w:rsidP="00CF6F81">
      <w:pPr>
        <w:spacing w:after="0" w:line="500" w:lineRule="exact"/>
        <w:jc w:val="both"/>
        <w:rPr>
          <w:rFonts w:ascii="新宋体" w:eastAsia="新宋体" w:hAnsi="新宋体"/>
          <w:b/>
          <w:bCs/>
          <w:sz w:val="24"/>
        </w:rPr>
      </w:pPr>
      <w:r w:rsidRPr="00B6382E">
        <w:rPr>
          <w:rFonts w:ascii="新宋体" w:eastAsia="新宋体" w:hAnsi="新宋体" w:hint="eastAsia"/>
          <w:b/>
          <w:bCs/>
          <w:sz w:val="24"/>
        </w:rPr>
        <w:t>十三、</w:t>
      </w:r>
      <w:r>
        <w:rPr>
          <w:rFonts w:ascii="新宋体" w:eastAsia="新宋体" w:hAnsi="新宋体" w:hint="eastAsia"/>
          <w:b/>
          <w:bCs/>
          <w:sz w:val="24"/>
        </w:rPr>
        <w:t>日程安排</w:t>
      </w:r>
    </w:p>
    <w:p w14:paraId="44945522" w14:textId="05BCAF61" w:rsidR="00B6382E" w:rsidRDefault="00B6382E" w:rsidP="00B6382E">
      <w:pPr>
        <w:spacing w:after="0" w:line="500" w:lineRule="exact"/>
        <w:ind w:firstLine="420"/>
        <w:jc w:val="both"/>
        <w:rPr>
          <w:rFonts w:ascii="新宋体" w:eastAsia="新宋体" w:hAnsi="新宋体"/>
          <w:sz w:val="24"/>
        </w:rPr>
      </w:pPr>
      <w:r>
        <w:rPr>
          <w:rFonts w:ascii="新宋体" w:eastAsia="新宋体" w:hAnsi="新宋体" w:hint="eastAsia"/>
          <w:sz w:val="24"/>
        </w:rPr>
        <w:t>1.发标：202</w:t>
      </w:r>
      <w:r w:rsidR="00470330">
        <w:rPr>
          <w:rFonts w:ascii="新宋体" w:eastAsia="新宋体" w:hAnsi="新宋体"/>
          <w:sz w:val="24"/>
        </w:rPr>
        <w:t>6</w:t>
      </w:r>
      <w:r>
        <w:rPr>
          <w:rFonts w:ascii="新宋体" w:eastAsia="新宋体" w:hAnsi="新宋体" w:hint="eastAsia"/>
          <w:sz w:val="24"/>
        </w:rPr>
        <w:t>年</w:t>
      </w:r>
      <w:r w:rsidR="00470330">
        <w:rPr>
          <w:rFonts w:ascii="新宋体" w:eastAsia="新宋体" w:hAnsi="新宋体"/>
          <w:sz w:val="24"/>
        </w:rPr>
        <w:t>5</w:t>
      </w:r>
      <w:r>
        <w:rPr>
          <w:rFonts w:ascii="新宋体" w:eastAsia="新宋体" w:hAnsi="新宋体" w:hint="eastAsia"/>
          <w:sz w:val="24"/>
        </w:rPr>
        <w:t>月</w:t>
      </w:r>
      <w:r w:rsidR="00470330">
        <w:rPr>
          <w:rFonts w:ascii="新宋体" w:eastAsia="新宋体" w:hAnsi="新宋体"/>
          <w:sz w:val="24"/>
        </w:rPr>
        <w:t>11</w:t>
      </w:r>
      <w:r>
        <w:rPr>
          <w:rFonts w:ascii="新宋体" w:eastAsia="新宋体" w:hAnsi="新宋体" w:hint="eastAsia"/>
          <w:sz w:val="24"/>
        </w:rPr>
        <w:t>日至</w:t>
      </w:r>
      <w:r w:rsidR="00470330">
        <w:rPr>
          <w:rFonts w:ascii="新宋体" w:eastAsia="新宋体" w:hAnsi="新宋体"/>
          <w:sz w:val="24"/>
        </w:rPr>
        <w:t>5</w:t>
      </w:r>
      <w:r>
        <w:rPr>
          <w:rFonts w:ascii="新宋体" w:eastAsia="新宋体" w:hAnsi="新宋体" w:hint="eastAsia"/>
          <w:sz w:val="24"/>
        </w:rPr>
        <w:t>月</w:t>
      </w:r>
      <w:r w:rsidR="00C6638D">
        <w:rPr>
          <w:rFonts w:ascii="新宋体" w:eastAsia="新宋体" w:hAnsi="新宋体"/>
          <w:sz w:val="24"/>
        </w:rPr>
        <w:t>1</w:t>
      </w:r>
      <w:r w:rsidR="00470330">
        <w:rPr>
          <w:rFonts w:ascii="新宋体" w:eastAsia="新宋体" w:hAnsi="新宋体"/>
          <w:sz w:val="24"/>
        </w:rPr>
        <w:t>5</w:t>
      </w:r>
      <w:r>
        <w:rPr>
          <w:rFonts w:ascii="新宋体" w:eastAsia="新宋体" w:hAnsi="新宋体" w:hint="eastAsia"/>
          <w:sz w:val="24"/>
        </w:rPr>
        <w:t>日</w:t>
      </w:r>
    </w:p>
    <w:p w14:paraId="0448BC3D" w14:textId="3BFCF495" w:rsidR="007760FA" w:rsidRPr="0017199C" w:rsidRDefault="00B6382E" w:rsidP="0017199C">
      <w:pPr>
        <w:spacing w:after="0" w:line="500" w:lineRule="exact"/>
        <w:ind w:firstLine="420"/>
        <w:jc w:val="both"/>
        <w:rPr>
          <w:rFonts w:ascii="新宋体" w:eastAsia="新宋体" w:hAnsi="新宋体"/>
          <w:sz w:val="24"/>
        </w:rPr>
      </w:pPr>
      <w:r>
        <w:rPr>
          <w:rFonts w:ascii="新宋体" w:eastAsia="新宋体" w:hAnsi="新宋体" w:hint="eastAsia"/>
          <w:sz w:val="24"/>
        </w:rPr>
        <w:t>2.踏勘现场</w:t>
      </w:r>
      <w:r w:rsidR="007760FA" w:rsidRPr="0017199C">
        <w:rPr>
          <w:rFonts w:ascii="新宋体" w:eastAsia="新宋体" w:hAnsi="新宋体" w:hint="eastAsia"/>
          <w:sz w:val="24"/>
        </w:rPr>
        <w:t>：</w:t>
      </w:r>
      <w:r>
        <w:rPr>
          <w:rFonts w:ascii="新宋体" w:eastAsia="新宋体" w:hAnsi="新宋体" w:hint="eastAsia"/>
          <w:sz w:val="24"/>
        </w:rPr>
        <w:t>不组织</w:t>
      </w:r>
    </w:p>
    <w:p w14:paraId="092E7402" w14:textId="3A30150F" w:rsidR="00225D80" w:rsidRDefault="00B6382E" w:rsidP="0017199C">
      <w:pPr>
        <w:spacing w:after="0" w:line="500" w:lineRule="exact"/>
        <w:ind w:firstLine="420"/>
        <w:jc w:val="both"/>
        <w:rPr>
          <w:rFonts w:ascii="新宋体" w:eastAsia="新宋体" w:hAnsi="新宋体"/>
          <w:sz w:val="24"/>
        </w:rPr>
      </w:pPr>
      <w:r>
        <w:rPr>
          <w:rFonts w:ascii="新宋体" w:eastAsia="新宋体" w:hAnsi="新宋体" w:hint="eastAsia"/>
          <w:sz w:val="24"/>
        </w:rPr>
        <w:t>3</w:t>
      </w:r>
      <w:r w:rsidR="007760FA" w:rsidRPr="0017199C">
        <w:rPr>
          <w:rFonts w:ascii="新宋体" w:eastAsia="新宋体" w:hAnsi="新宋体" w:hint="eastAsia"/>
          <w:sz w:val="24"/>
        </w:rPr>
        <w:t>.</w:t>
      </w:r>
      <w:r>
        <w:rPr>
          <w:rFonts w:ascii="新宋体" w:eastAsia="新宋体" w:hAnsi="新宋体" w:hint="eastAsia"/>
          <w:sz w:val="24"/>
        </w:rPr>
        <w:t>答疑回复时间：202</w:t>
      </w:r>
      <w:r w:rsidR="00470330">
        <w:rPr>
          <w:rFonts w:ascii="新宋体" w:eastAsia="新宋体" w:hAnsi="新宋体"/>
          <w:sz w:val="24"/>
        </w:rPr>
        <w:t>6</w:t>
      </w:r>
      <w:r>
        <w:rPr>
          <w:rFonts w:ascii="新宋体" w:eastAsia="新宋体" w:hAnsi="新宋体" w:hint="eastAsia"/>
          <w:sz w:val="24"/>
        </w:rPr>
        <w:t>年</w:t>
      </w:r>
      <w:r w:rsidR="00470330">
        <w:rPr>
          <w:rFonts w:ascii="新宋体" w:eastAsia="新宋体" w:hAnsi="新宋体"/>
          <w:sz w:val="24"/>
        </w:rPr>
        <w:t>5</w:t>
      </w:r>
      <w:r>
        <w:rPr>
          <w:rFonts w:ascii="新宋体" w:eastAsia="新宋体" w:hAnsi="新宋体" w:hint="eastAsia"/>
          <w:sz w:val="24"/>
        </w:rPr>
        <w:t>月</w:t>
      </w:r>
      <w:r w:rsidR="00225D80">
        <w:rPr>
          <w:rFonts w:ascii="新宋体" w:eastAsia="新宋体" w:hAnsi="新宋体"/>
          <w:sz w:val="24"/>
        </w:rPr>
        <w:t>1</w:t>
      </w:r>
      <w:r w:rsidR="00470330">
        <w:rPr>
          <w:rFonts w:ascii="新宋体" w:eastAsia="新宋体" w:hAnsi="新宋体"/>
          <w:sz w:val="24"/>
        </w:rPr>
        <w:t>5</w:t>
      </w:r>
      <w:r>
        <w:rPr>
          <w:rFonts w:ascii="新宋体" w:eastAsia="新宋体" w:hAnsi="新宋体" w:hint="eastAsia"/>
          <w:sz w:val="24"/>
        </w:rPr>
        <w:t>日</w:t>
      </w:r>
      <w:r w:rsidR="00225D80" w:rsidRPr="004A172F">
        <w:rPr>
          <w:rFonts w:ascii="新宋体" w:eastAsia="新宋体" w:hAnsi="新宋体"/>
          <w:sz w:val="24"/>
        </w:rPr>
        <w:t>9</w:t>
      </w:r>
      <w:r w:rsidR="00225D80" w:rsidRPr="004A172F">
        <w:rPr>
          <w:rFonts w:ascii="新宋体" w:eastAsia="新宋体" w:hAnsi="新宋体" w:hint="eastAsia"/>
          <w:sz w:val="24"/>
        </w:rPr>
        <w:t>:0</w:t>
      </w:r>
      <w:r w:rsidR="00225D80" w:rsidRPr="004A172F">
        <w:rPr>
          <w:rFonts w:ascii="新宋体" w:eastAsia="新宋体" w:hAnsi="新宋体"/>
          <w:sz w:val="24"/>
        </w:rPr>
        <w:t>0</w:t>
      </w:r>
      <w:r w:rsidR="00225D80" w:rsidRPr="004A172F">
        <w:rPr>
          <w:rFonts w:ascii="新宋体" w:eastAsia="新宋体" w:hAnsi="新宋体" w:hint="eastAsia"/>
          <w:sz w:val="24"/>
        </w:rPr>
        <w:t>——</w:t>
      </w:r>
      <w:r w:rsidR="00225D80" w:rsidRPr="004A172F">
        <w:rPr>
          <w:rFonts w:ascii="新宋体" w:eastAsia="新宋体" w:hAnsi="新宋体"/>
          <w:sz w:val="24"/>
        </w:rPr>
        <w:t>10</w:t>
      </w:r>
      <w:r w:rsidR="00225D80" w:rsidRPr="004A172F">
        <w:rPr>
          <w:rFonts w:ascii="新宋体" w:eastAsia="新宋体" w:hAnsi="新宋体" w:hint="eastAsia"/>
          <w:sz w:val="24"/>
        </w:rPr>
        <w:t>:0</w:t>
      </w:r>
      <w:r w:rsidR="00225D80" w:rsidRPr="004A172F">
        <w:rPr>
          <w:rFonts w:ascii="新宋体" w:eastAsia="新宋体" w:hAnsi="新宋体"/>
          <w:sz w:val="24"/>
        </w:rPr>
        <w:t>0</w:t>
      </w:r>
    </w:p>
    <w:p w14:paraId="1C842EC6" w14:textId="4F9BA26B" w:rsidR="00B6382E" w:rsidRDefault="00B6382E" w:rsidP="0017199C">
      <w:pPr>
        <w:spacing w:after="0" w:line="500" w:lineRule="exact"/>
        <w:ind w:firstLine="420"/>
        <w:jc w:val="both"/>
        <w:rPr>
          <w:rFonts w:ascii="新宋体" w:eastAsia="新宋体" w:hAnsi="新宋体"/>
          <w:sz w:val="24"/>
        </w:rPr>
      </w:pPr>
      <w:r>
        <w:rPr>
          <w:rFonts w:ascii="新宋体" w:eastAsia="新宋体" w:hAnsi="新宋体" w:hint="eastAsia"/>
          <w:sz w:val="24"/>
        </w:rPr>
        <w:t>4.开标、评标、定标：2025年</w:t>
      </w:r>
      <w:r w:rsidR="00470330">
        <w:rPr>
          <w:rFonts w:ascii="新宋体" w:eastAsia="新宋体" w:hAnsi="新宋体"/>
          <w:sz w:val="24"/>
        </w:rPr>
        <w:t>5</w:t>
      </w:r>
      <w:r>
        <w:rPr>
          <w:rFonts w:ascii="新宋体" w:eastAsia="新宋体" w:hAnsi="新宋体" w:hint="eastAsia"/>
          <w:sz w:val="24"/>
        </w:rPr>
        <w:t>月</w:t>
      </w:r>
      <w:r w:rsidR="00470330">
        <w:rPr>
          <w:rFonts w:ascii="新宋体" w:eastAsia="新宋体" w:hAnsi="新宋体"/>
          <w:sz w:val="24"/>
        </w:rPr>
        <w:t>18</w:t>
      </w:r>
      <w:r>
        <w:rPr>
          <w:rFonts w:ascii="新宋体" w:eastAsia="新宋体" w:hAnsi="新宋体" w:hint="eastAsia"/>
          <w:sz w:val="24"/>
        </w:rPr>
        <w:t>日</w:t>
      </w:r>
      <w:r w:rsidR="00470330">
        <w:rPr>
          <w:rFonts w:ascii="新宋体" w:eastAsia="新宋体" w:hAnsi="新宋体"/>
          <w:sz w:val="24"/>
        </w:rPr>
        <w:t>14</w:t>
      </w:r>
      <w:r w:rsidR="00AA15F0" w:rsidRPr="004A172F">
        <w:rPr>
          <w:rFonts w:ascii="新宋体" w:eastAsia="新宋体" w:hAnsi="新宋体" w:hint="eastAsia"/>
          <w:sz w:val="24"/>
        </w:rPr>
        <w:t>:</w:t>
      </w:r>
      <w:r w:rsidR="00470330">
        <w:rPr>
          <w:rFonts w:ascii="新宋体" w:eastAsia="新宋体" w:hAnsi="新宋体"/>
          <w:sz w:val="24"/>
        </w:rPr>
        <w:t>3</w:t>
      </w:r>
      <w:r w:rsidR="00AA15F0">
        <w:rPr>
          <w:rFonts w:ascii="新宋体" w:eastAsia="新宋体" w:hAnsi="新宋体"/>
          <w:sz w:val="24"/>
        </w:rPr>
        <w:t>0</w:t>
      </w:r>
    </w:p>
    <w:p w14:paraId="5B392528" w14:textId="20A3E730" w:rsidR="00B6382E" w:rsidRDefault="00B6382E" w:rsidP="0017199C">
      <w:pPr>
        <w:spacing w:after="0" w:line="500" w:lineRule="exact"/>
        <w:ind w:firstLine="420"/>
        <w:jc w:val="both"/>
        <w:rPr>
          <w:rFonts w:ascii="新宋体" w:eastAsia="新宋体" w:hAnsi="新宋体"/>
          <w:sz w:val="24"/>
        </w:rPr>
      </w:pPr>
      <w:r w:rsidRPr="00B6382E">
        <w:rPr>
          <w:rFonts w:ascii="新宋体" w:eastAsia="新宋体" w:hAnsi="新宋体" w:hint="eastAsia"/>
          <w:sz w:val="24"/>
        </w:rPr>
        <w:t>5.投标签到</w:t>
      </w:r>
      <w:r w:rsidR="000220C2">
        <w:rPr>
          <w:rFonts w:ascii="新宋体" w:eastAsia="新宋体" w:hAnsi="新宋体" w:hint="eastAsia"/>
          <w:sz w:val="24"/>
        </w:rPr>
        <w:t>及开标</w:t>
      </w:r>
      <w:r w:rsidRPr="00B6382E">
        <w:rPr>
          <w:rFonts w:ascii="新宋体" w:eastAsia="新宋体" w:hAnsi="新宋体" w:hint="eastAsia"/>
          <w:sz w:val="24"/>
        </w:rPr>
        <w:t>地点：</w:t>
      </w:r>
      <w:r>
        <w:rPr>
          <w:rFonts w:ascii="新宋体" w:eastAsia="新宋体" w:hAnsi="新宋体" w:hint="eastAsia"/>
          <w:sz w:val="24"/>
        </w:rPr>
        <w:t>西北农林科技大学南校区场站管理服务处会议室</w:t>
      </w:r>
    </w:p>
    <w:p w14:paraId="04F392B4" w14:textId="77777777" w:rsidR="009D5B5A" w:rsidRPr="009D5B5A" w:rsidRDefault="009D5B5A" w:rsidP="0017199C">
      <w:pPr>
        <w:spacing w:after="0" w:line="500" w:lineRule="exact"/>
        <w:jc w:val="both"/>
        <w:rPr>
          <w:rFonts w:ascii="新宋体" w:eastAsia="新宋体" w:hAnsi="新宋体"/>
          <w:b/>
          <w:bCs/>
          <w:sz w:val="24"/>
        </w:rPr>
      </w:pPr>
      <w:r w:rsidRPr="009D5B5A">
        <w:rPr>
          <w:rFonts w:ascii="新宋体" w:eastAsia="新宋体" w:hAnsi="新宋体" w:hint="eastAsia"/>
          <w:b/>
          <w:bCs/>
          <w:sz w:val="24"/>
        </w:rPr>
        <w:t>十四、其他</w:t>
      </w:r>
    </w:p>
    <w:p w14:paraId="08C44993" w14:textId="095D2A0C" w:rsidR="007760FA" w:rsidRPr="0017199C" w:rsidRDefault="007760FA"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1.</w:t>
      </w:r>
      <w:r w:rsidR="009D5B5A">
        <w:rPr>
          <w:rFonts w:ascii="新宋体" w:eastAsia="新宋体" w:hAnsi="新宋体" w:hint="eastAsia"/>
          <w:sz w:val="24"/>
        </w:rPr>
        <w:t>招标人不对未中标人就评标过程及未能中标原因做出任何解释。</w:t>
      </w:r>
    </w:p>
    <w:p w14:paraId="33E63F7C" w14:textId="65EE1E01" w:rsidR="007760FA" w:rsidRDefault="007760FA" w:rsidP="0017199C">
      <w:pPr>
        <w:spacing w:after="0" w:line="500" w:lineRule="exact"/>
        <w:ind w:firstLine="420"/>
        <w:jc w:val="both"/>
        <w:rPr>
          <w:rFonts w:ascii="新宋体" w:eastAsia="新宋体" w:hAnsi="新宋体"/>
          <w:sz w:val="24"/>
        </w:rPr>
      </w:pPr>
      <w:r w:rsidRPr="0017199C">
        <w:rPr>
          <w:rFonts w:ascii="新宋体" w:eastAsia="新宋体" w:hAnsi="新宋体" w:hint="eastAsia"/>
          <w:sz w:val="24"/>
        </w:rPr>
        <w:t>2.</w:t>
      </w:r>
      <w:r w:rsidR="009D5B5A">
        <w:rPr>
          <w:rFonts w:ascii="新宋体" w:eastAsia="新宋体" w:hAnsi="新宋体" w:hint="eastAsia"/>
          <w:sz w:val="24"/>
        </w:rPr>
        <w:t>评标过程中，若出现特殊情况时，由西北农林科技大学场站管理服务处</w:t>
      </w:r>
      <w:r w:rsidR="00E674EA">
        <w:rPr>
          <w:rFonts w:ascii="新宋体" w:eastAsia="新宋体" w:hAnsi="新宋体" w:hint="eastAsia"/>
          <w:sz w:val="24"/>
        </w:rPr>
        <w:t>采购</w:t>
      </w:r>
      <w:r w:rsidR="009D5B5A">
        <w:rPr>
          <w:rFonts w:ascii="新宋体" w:eastAsia="新宋体" w:hAnsi="新宋体" w:hint="eastAsia"/>
          <w:sz w:val="24"/>
        </w:rPr>
        <w:t>工作组依据《招标投标法实施条例》及《评标委员会和评标办法暂行规定》做出决定后，再行评标。</w:t>
      </w:r>
    </w:p>
    <w:p w14:paraId="3C424D78" w14:textId="7AFB028B" w:rsidR="009D5B5A" w:rsidRPr="0017199C" w:rsidRDefault="009D5B5A" w:rsidP="0017199C">
      <w:pPr>
        <w:spacing w:after="0" w:line="500" w:lineRule="exact"/>
        <w:ind w:firstLine="420"/>
        <w:jc w:val="both"/>
        <w:rPr>
          <w:rFonts w:ascii="新宋体" w:eastAsia="新宋体" w:hAnsi="新宋体"/>
          <w:sz w:val="24"/>
        </w:rPr>
      </w:pPr>
      <w:r>
        <w:rPr>
          <w:rFonts w:ascii="新宋体" w:eastAsia="新宋体" w:hAnsi="新宋体" w:hint="eastAsia"/>
          <w:sz w:val="24"/>
        </w:rPr>
        <w:t>3.本招标文件的最终解释权归招标人所有。</w:t>
      </w:r>
    </w:p>
    <w:p w14:paraId="37AFC323" w14:textId="005C02BC" w:rsidR="00557BD0" w:rsidRPr="009D5B5A" w:rsidRDefault="009D5B5A" w:rsidP="0017199C">
      <w:pPr>
        <w:spacing w:after="0" w:line="500" w:lineRule="exact"/>
        <w:jc w:val="both"/>
        <w:rPr>
          <w:rFonts w:ascii="新宋体" w:eastAsia="新宋体" w:hAnsi="新宋体"/>
          <w:b/>
          <w:bCs/>
          <w:sz w:val="24"/>
        </w:rPr>
      </w:pPr>
      <w:r w:rsidRPr="009D5B5A">
        <w:rPr>
          <w:rFonts w:ascii="新宋体" w:eastAsia="新宋体" w:hAnsi="新宋体" w:hint="eastAsia"/>
          <w:b/>
          <w:bCs/>
          <w:sz w:val="24"/>
        </w:rPr>
        <w:t>十五、招标控制价</w:t>
      </w:r>
    </w:p>
    <w:p w14:paraId="7E45F718" w14:textId="2D5DD858" w:rsidR="005B3654" w:rsidRPr="0017199C" w:rsidRDefault="009D5B5A" w:rsidP="0017199C">
      <w:pPr>
        <w:spacing w:after="0" w:line="500" w:lineRule="exact"/>
        <w:ind w:firstLine="420"/>
        <w:jc w:val="both"/>
        <w:rPr>
          <w:rFonts w:ascii="新宋体" w:eastAsia="新宋体" w:hAnsi="新宋体"/>
          <w:sz w:val="24"/>
        </w:rPr>
      </w:pPr>
      <w:r>
        <w:rPr>
          <w:rFonts w:ascii="新宋体" w:eastAsia="新宋体" w:hAnsi="新宋体" w:hint="eastAsia"/>
          <w:sz w:val="24"/>
        </w:rPr>
        <w:t>招标控制</w:t>
      </w:r>
      <w:r w:rsidR="00177E5A">
        <w:rPr>
          <w:rFonts w:ascii="新宋体" w:eastAsia="新宋体" w:hAnsi="新宋体" w:hint="eastAsia"/>
          <w:sz w:val="24"/>
        </w:rPr>
        <w:t>限价</w:t>
      </w:r>
      <w:r>
        <w:rPr>
          <w:rFonts w:ascii="新宋体" w:eastAsia="新宋体" w:hAnsi="新宋体" w:hint="eastAsia"/>
          <w:sz w:val="24"/>
        </w:rPr>
        <w:t>价为</w:t>
      </w:r>
      <w:r w:rsidR="00255C71">
        <w:rPr>
          <w:rFonts w:ascii="新宋体" w:eastAsia="新宋体" w:hAnsi="新宋体"/>
          <w:sz w:val="24"/>
        </w:rPr>
        <w:t>1.4</w:t>
      </w:r>
      <w:r>
        <w:rPr>
          <w:rFonts w:ascii="新宋体" w:eastAsia="新宋体" w:hAnsi="新宋体" w:hint="eastAsia"/>
          <w:sz w:val="24"/>
        </w:rPr>
        <w:t>万元。</w:t>
      </w:r>
    </w:p>
    <w:sectPr w:rsidR="005B3654" w:rsidRPr="001719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C6C1F" w14:textId="77777777" w:rsidR="0025313D" w:rsidRDefault="0025313D" w:rsidP="004B3061">
      <w:pPr>
        <w:spacing w:after="0" w:line="240" w:lineRule="auto"/>
      </w:pPr>
      <w:r>
        <w:separator/>
      </w:r>
    </w:p>
  </w:endnote>
  <w:endnote w:type="continuationSeparator" w:id="0">
    <w:p w14:paraId="68F59063" w14:textId="77777777" w:rsidR="0025313D" w:rsidRDefault="0025313D" w:rsidP="004B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61964" w14:textId="77777777" w:rsidR="0025313D" w:rsidRDefault="0025313D" w:rsidP="004B3061">
      <w:pPr>
        <w:spacing w:after="0" w:line="240" w:lineRule="auto"/>
      </w:pPr>
      <w:r>
        <w:separator/>
      </w:r>
    </w:p>
  </w:footnote>
  <w:footnote w:type="continuationSeparator" w:id="0">
    <w:p w14:paraId="0108894C" w14:textId="77777777" w:rsidR="0025313D" w:rsidRDefault="0025313D" w:rsidP="004B30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7A"/>
    <w:rsid w:val="000138F0"/>
    <w:rsid w:val="00013A76"/>
    <w:rsid w:val="000220C2"/>
    <w:rsid w:val="00026EF8"/>
    <w:rsid w:val="00076B30"/>
    <w:rsid w:val="00097211"/>
    <w:rsid w:val="000E213B"/>
    <w:rsid w:val="00142BD9"/>
    <w:rsid w:val="00152264"/>
    <w:rsid w:val="0017199C"/>
    <w:rsid w:val="001730DE"/>
    <w:rsid w:val="00177E5A"/>
    <w:rsid w:val="001A19F0"/>
    <w:rsid w:val="001D30AE"/>
    <w:rsid w:val="001D3153"/>
    <w:rsid w:val="00200CC2"/>
    <w:rsid w:val="00225D80"/>
    <w:rsid w:val="0025313D"/>
    <w:rsid w:val="00255C71"/>
    <w:rsid w:val="00267B99"/>
    <w:rsid w:val="00284904"/>
    <w:rsid w:val="002F29CF"/>
    <w:rsid w:val="002F33DD"/>
    <w:rsid w:val="00303BF0"/>
    <w:rsid w:val="0031297C"/>
    <w:rsid w:val="003905CC"/>
    <w:rsid w:val="003C4304"/>
    <w:rsid w:val="003D04D7"/>
    <w:rsid w:val="003E3A07"/>
    <w:rsid w:val="003F797A"/>
    <w:rsid w:val="004607A9"/>
    <w:rsid w:val="00460E2E"/>
    <w:rsid w:val="00470330"/>
    <w:rsid w:val="004A1487"/>
    <w:rsid w:val="004A172F"/>
    <w:rsid w:val="004B3061"/>
    <w:rsid w:val="004C5C3D"/>
    <w:rsid w:val="0050505B"/>
    <w:rsid w:val="00520E7A"/>
    <w:rsid w:val="00522F9B"/>
    <w:rsid w:val="00541D18"/>
    <w:rsid w:val="005435C5"/>
    <w:rsid w:val="005551FE"/>
    <w:rsid w:val="00557BD0"/>
    <w:rsid w:val="00563407"/>
    <w:rsid w:val="00584B2B"/>
    <w:rsid w:val="005A2CF4"/>
    <w:rsid w:val="005A4872"/>
    <w:rsid w:val="005B3654"/>
    <w:rsid w:val="005B55A1"/>
    <w:rsid w:val="005C55CF"/>
    <w:rsid w:val="005E20B4"/>
    <w:rsid w:val="005F1F4D"/>
    <w:rsid w:val="00701925"/>
    <w:rsid w:val="00755978"/>
    <w:rsid w:val="007760FA"/>
    <w:rsid w:val="007A5E38"/>
    <w:rsid w:val="007B3590"/>
    <w:rsid w:val="007E522C"/>
    <w:rsid w:val="00803D00"/>
    <w:rsid w:val="0083225A"/>
    <w:rsid w:val="00853CEF"/>
    <w:rsid w:val="008F46D6"/>
    <w:rsid w:val="008F6F00"/>
    <w:rsid w:val="0090504E"/>
    <w:rsid w:val="00930EA0"/>
    <w:rsid w:val="009C27C9"/>
    <w:rsid w:val="009C594B"/>
    <w:rsid w:val="009D5B5A"/>
    <w:rsid w:val="00A143DF"/>
    <w:rsid w:val="00A9162A"/>
    <w:rsid w:val="00AA15F0"/>
    <w:rsid w:val="00AC378D"/>
    <w:rsid w:val="00AF1CD5"/>
    <w:rsid w:val="00B109E6"/>
    <w:rsid w:val="00B23D95"/>
    <w:rsid w:val="00B54D0F"/>
    <w:rsid w:val="00B6382E"/>
    <w:rsid w:val="00C15AE4"/>
    <w:rsid w:val="00C43B0E"/>
    <w:rsid w:val="00C6638D"/>
    <w:rsid w:val="00CE2637"/>
    <w:rsid w:val="00CF6F81"/>
    <w:rsid w:val="00D03A32"/>
    <w:rsid w:val="00D54FC0"/>
    <w:rsid w:val="00D745F6"/>
    <w:rsid w:val="00D75FC2"/>
    <w:rsid w:val="00D770B7"/>
    <w:rsid w:val="00D9181D"/>
    <w:rsid w:val="00D94AC7"/>
    <w:rsid w:val="00DB50DE"/>
    <w:rsid w:val="00E4133E"/>
    <w:rsid w:val="00E43428"/>
    <w:rsid w:val="00E674EA"/>
    <w:rsid w:val="00EB1B71"/>
    <w:rsid w:val="00F10F3A"/>
    <w:rsid w:val="00F25BB9"/>
    <w:rsid w:val="00F65DE9"/>
    <w:rsid w:val="00FA1231"/>
    <w:rsid w:val="00FC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5FABC"/>
  <w15:chartTrackingRefBased/>
  <w15:docId w15:val="{69C6754F-8A66-46C5-B579-0D05CD08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CD5"/>
    <w:pPr>
      <w:widowControl w:val="0"/>
    </w:pPr>
  </w:style>
  <w:style w:type="paragraph" w:styleId="1">
    <w:name w:val="heading 1"/>
    <w:basedOn w:val="a"/>
    <w:next w:val="a"/>
    <w:link w:val="10"/>
    <w:uiPriority w:val="9"/>
    <w:qFormat/>
    <w:rsid w:val="00520E7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20E7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20E7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20E7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20E7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20E7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20E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0E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0E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0E7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20E7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20E7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20E7A"/>
    <w:rPr>
      <w:rFonts w:cstheme="majorBidi"/>
      <w:color w:val="0F4761" w:themeColor="accent1" w:themeShade="BF"/>
      <w:sz w:val="28"/>
      <w:szCs w:val="28"/>
    </w:rPr>
  </w:style>
  <w:style w:type="character" w:customStyle="1" w:styleId="50">
    <w:name w:val="标题 5 字符"/>
    <w:basedOn w:val="a0"/>
    <w:link w:val="5"/>
    <w:uiPriority w:val="9"/>
    <w:semiHidden/>
    <w:rsid w:val="00520E7A"/>
    <w:rPr>
      <w:rFonts w:cstheme="majorBidi"/>
      <w:color w:val="0F4761" w:themeColor="accent1" w:themeShade="BF"/>
      <w:sz w:val="24"/>
    </w:rPr>
  </w:style>
  <w:style w:type="character" w:customStyle="1" w:styleId="60">
    <w:name w:val="标题 6 字符"/>
    <w:basedOn w:val="a0"/>
    <w:link w:val="6"/>
    <w:uiPriority w:val="9"/>
    <w:semiHidden/>
    <w:rsid w:val="00520E7A"/>
    <w:rPr>
      <w:rFonts w:cstheme="majorBidi"/>
      <w:b/>
      <w:bCs/>
      <w:color w:val="0F4761" w:themeColor="accent1" w:themeShade="BF"/>
    </w:rPr>
  </w:style>
  <w:style w:type="character" w:customStyle="1" w:styleId="70">
    <w:name w:val="标题 7 字符"/>
    <w:basedOn w:val="a0"/>
    <w:link w:val="7"/>
    <w:uiPriority w:val="9"/>
    <w:semiHidden/>
    <w:rsid w:val="00520E7A"/>
    <w:rPr>
      <w:rFonts w:cstheme="majorBidi"/>
      <w:b/>
      <w:bCs/>
      <w:color w:val="595959" w:themeColor="text1" w:themeTint="A6"/>
    </w:rPr>
  </w:style>
  <w:style w:type="character" w:customStyle="1" w:styleId="80">
    <w:name w:val="标题 8 字符"/>
    <w:basedOn w:val="a0"/>
    <w:link w:val="8"/>
    <w:uiPriority w:val="9"/>
    <w:semiHidden/>
    <w:rsid w:val="00520E7A"/>
    <w:rPr>
      <w:rFonts w:cstheme="majorBidi"/>
      <w:color w:val="595959" w:themeColor="text1" w:themeTint="A6"/>
    </w:rPr>
  </w:style>
  <w:style w:type="character" w:customStyle="1" w:styleId="90">
    <w:name w:val="标题 9 字符"/>
    <w:basedOn w:val="a0"/>
    <w:link w:val="9"/>
    <w:uiPriority w:val="9"/>
    <w:semiHidden/>
    <w:rsid w:val="00520E7A"/>
    <w:rPr>
      <w:rFonts w:eastAsiaTheme="majorEastAsia" w:cstheme="majorBidi"/>
      <w:color w:val="595959" w:themeColor="text1" w:themeTint="A6"/>
    </w:rPr>
  </w:style>
  <w:style w:type="paragraph" w:styleId="a3">
    <w:name w:val="Title"/>
    <w:basedOn w:val="a"/>
    <w:next w:val="a"/>
    <w:link w:val="a4"/>
    <w:uiPriority w:val="10"/>
    <w:qFormat/>
    <w:rsid w:val="00520E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0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E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0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E7A"/>
    <w:pPr>
      <w:spacing w:before="160"/>
      <w:jc w:val="center"/>
    </w:pPr>
    <w:rPr>
      <w:i/>
      <w:iCs/>
      <w:color w:val="404040" w:themeColor="text1" w:themeTint="BF"/>
    </w:rPr>
  </w:style>
  <w:style w:type="character" w:customStyle="1" w:styleId="a8">
    <w:name w:val="引用 字符"/>
    <w:basedOn w:val="a0"/>
    <w:link w:val="a7"/>
    <w:uiPriority w:val="29"/>
    <w:rsid w:val="00520E7A"/>
    <w:rPr>
      <w:i/>
      <w:iCs/>
      <w:color w:val="404040" w:themeColor="text1" w:themeTint="BF"/>
    </w:rPr>
  </w:style>
  <w:style w:type="paragraph" w:styleId="a9">
    <w:name w:val="List Paragraph"/>
    <w:basedOn w:val="a"/>
    <w:uiPriority w:val="34"/>
    <w:qFormat/>
    <w:rsid w:val="00520E7A"/>
    <w:pPr>
      <w:ind w:left="720"/>
      <w:contextualSpacing/>
    </w:pPr>
  </w:style>
  <w:style w:type="character" w:styleId="aa">
    <w:name w:val="Intense Emphasis"/>
    <w:basedOn w:val="a0"/>
    <w:uiPriority w:val="21"/>
    <w:qFormat/>
    <w:rsid w:val="00520E7A"/>
    <w:rPr>
      <w:i/>
      <w:iCs/>
      <w:color w:val="0F4761" w:themeColor="accent1" w:themeShade="BF"/>
    </w:rPr>
  </w:style>
  <w:style w:type="paragraph" w:styleId="ab">
    <w:name w:val="Intense Quote"/>
    <w:basedOn w:val="a"/>
    <w:next w:val="a"/>
    <w:link w:val="ac"/>
    <w:uiPriority w:val="30"/>
    <w:qFormat/>
    <w:rsid w:val="0052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20E7A"/>
    <w:rPr>
      <w:i/>
      <w:iCs/>
      <w:color w:val="0F4761" w:themeColor="accent1" w:themeShade="BF"/>
    </w:rPr>
  </w:style>
  <w:style w:type="character" w:styleId="ad">
    <w:name w:val="Intense Reference"/>
    <w:basedOn w:val="a0"/>
    <w:uiPriority w:val="32"/>
    <w:qFormat/>
    <w:rsid w:val="00520E7A"/>
    <w:rPr>
      <w:b/>
      <w:bCs/>
      <w:smallCaps/>
      <w:color w:val="0F4761" w:themeColor="accent1" w:themeShade="BF"/>
      <w:spacing w:val="5"/>
    </w:rPr>
  </w:style>
  <w:style w:type="paragraph" w:styleId="ae">
    <w:name w:val="header"/>
    <w:basedOn w:val="a"/>
    <w:link w:val="af"/>
    <w:uiPriority w:val="99"/>
    <w:unhideWhenUsed/>
    <w:rsid w:val="004B306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B3061"/>
    <w:rPr>
      <w:sz w:val="18"/>
      <w:szCs w:val="18"/>
    </w:rPr>
  </w:style>
  <w:style w:type="paragraph" w:styleId="af0">
    <w:name w:val="footer"/>
    <w:basedOn w:val="a"/>
    <w:link w:val="af1"/>
    <w:uiPriority w:val="99"/>
    <w:unhideWhenUsed/>
    <w:rsid w:val="004B306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B3061"/>
    <w:rPr>
      <w:sz w:val="18"/>
      <w:szCs w:val="18"/>
    </w:rPr>
  </w:style>
  <w:style w:type="paragraph" w:styleId="af2">
    <w:name w:val="Balloon Text"/>
    <w:basedOn w:val="a"/>
    <w:link w:val="af3"/>
    <w:uiPriority w:val="99"/>
    <w:semiHidden/>
    <w:unhideWhenUsed/>
    <w:rsid w:val="001D3153"/>
    <w:pPr>
      <w:spacing w:after="0" w:line="240" w:lineRule="auto"/>
    </w:pPr>
    <w:rPr>
      <w:sz w:val="18"/>
      <w:szCs w:val="18"/>
    </w:rPr>
  </w:style>
  <w:style w:type="character" w:customStyle="1" w:styleId="af3">
    <w:name w:val="批注框文本 字符"/>
    <w:basedOn w:val="a0"/>
    <w:link w:val="af2"/>
    <w:uiPriority w:val="99"/>
    <w:semiHidden/>
    <w:rsid w:val="001D31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59077">
      <w:bodyDiv w:val="1"/>
      <w:marLeft w:val="0"/>
      <w:marRight w:val="0"/>
      <w:marTop w:val="0"/>
      <w:marBottom w:val="0"/>
      <w:divBdr>
        <w:top w:val="none" w:sz="0" w:space="0" w:color="auto"/>
        <w:left w:val="none" w:sz="0" w:space="0" w:color="auto"/>
        <w:bottom w:val="none" w:sz="0" w:space="0" w:color="auto"/>
        <w:right w:val="none" w:sz="0" w:space="0" w:color="auto"/>
      </w:divBdr>
    </w:div>
    <w:div w:id="1289966897">
      <w:bodyDiv w:val="1"/>
      <w:marLeft w:val="0"/>
      <w:marRight w:val="0"/>
      <w:marTop w:val="0"/>
      <w:marBottom w:val="0"/>
      <w:divBdr>
        <w:top w:val="none" w:sz="0" w:space="0" w:color="auto"/>
        <w:left w:val="none" w:sz="0" w:space="0" w:color="auto"/>
        <w:bottom w:val="none" w:sz="0" w:space="0" w:color="auto"/>
        <w:right w:val="none" w:sz="0" w:space="0" w:color="auto"/>
      </w:divBdr>
    </w:div>
    <w:div w:id="1307277405">
      <w:bodyDiv w:val="1"/>
      <w:marLeft w:val="0"/>
      <w:marRight w:val="0"/>
      <w:marTop w:val="0"/>
      <w:marBottom w:val="0"/>
      <w:divBdr>
        <w:top w:val="none" w:sz="0" w:space="0" w:color="auto"/>
        <w:left w:val="none" w:sz="0" w:space="0" w:color="auto"/>
        <w:bottom w:val="none" w:sz="0" w:space="0" w:color="auto"/>
        <w:right w:val="none" w:sz="0" w:space="0" w:color="auto"/>
      </w:divBdr>
    </w:div>
    <w:div w:id="17357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M90h</dc:creator>
  <cp:keywords/>
  <dc:description/>
  <cp:lastModifiedBy>PC</cp:lastModifiedBy>
  <cp:revision>46</cp:revision>
  <cp:lastPrinted>2025-04-14T00:05:00Z</cp:lastPrinted>
  <dcterms:created xsi:type="dcterms:W3CDTF">2025-04-11T01:11:00Z</dcterms:created>
  <dcterms:modified xsi:type="dcterms:W3CDTF">2026-05-11T00:37:00Z</dcterms:modified>
</cp:coreProperties>
</file>