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2CEB0" w14:textId="70A1D16E" w:rsidR="00701925" w:rsidRDefault="003D04D7" w:rsidP="003D04D7">
      <w:pPr>
        <w:spacing w:after="0" w:line="360" w:lineRule="auto"/>
        <w:rPr>
          <w:rFonts w:ascii="仿宋_GB2312" w:eastAsia="仿宋_GB2312" w:hAnsi="仿宋"/>
          <w:sz w:val="24"/>
        </w:rPr>
      </w:pPr>
      <w:r w:rsidRPr="003D04D7">
        <w:rPr>
          <w:rFonts w:ascii="仿宋_GB2312" w:eastAsia="仿宋_GB2312" w:hAnsi="仿宋" w:hint="eastAsia"/>
          <w:sz w:val="24"/>
        </w:rPr>
        <w:t>附件1：火地塘试验林场监理招标文件</w:t>
      </w:r>
    </w:p>
    <w:p w14:paraId="0AEC6831" w14:textId="77777777" w:rsidR="003D04D7" w:rsidRPr="003D04D7" w:rsidRDefault="003D04D7" w:rsidP="003D04D7">
      <w:pPr>
        <w:spacing w:after="0" w:line="360" w:lineRule="auto"/>
        <w:rPr>
          <w:rFonts w:ascii="仿宋_GB2312" w:eastAsia="仿宋_GB2312" w:hAnsi="仿宋" w:hint="eastAsia"/>
          <w:sz w:val="24"/>
        </w:rPr>
      </w:pPr>
    </w:p>
    <w:p w14:paraId="6C8603C6" w14:textId="5042F3E1" w:rsidR="00D9181D" w:rsidRPr="00701925" w:rsidRDefault="0050505B" w:rsidP="00D75FC2">
      <w:pPr>
        <w:spacing w:after="0" w:line="360" w:lineRule="auto"/>
        <w:jc w:val="center"/>
        <w:rPr>
          <w:rFonts w:ascii="方正小标宋简体" w:eastAsia="方正小标宋简体" w:hAnsi="仿宋"/>
          <w:spacing w:val="100"/>
          <w:sz w:val="44"/>
          <w:szCs w:val="44"/>
        </w:rPr>
      </w:pPr>
      <w:r w:rsidRPr="00701925">
        <w:rPr>
          <w:rFonts w:ascii="方正小标宋简体" w:eastAsia="方正小标宋简体" w:hAnsi="仿宋" w:hint="eastAsia"/>
          <w:spacing w:val="100"/>
          <w:sz w:val="44"/>
          <w:szCs w:val="44"/>
        </w:rPr>
        <w:t>西北农林科技大学</w:t>
      </w:r>
    </w:p>
    <w:p w14:paraId="04DD0D62" w14:textId="77777777" w:rsidR="0050505B" w:rsidRDefault="0050505B" w:rsidP="00D75FC2">
      <w:pPr>
        <w:spacing w:after="0" w:line="360" w:lineRule="auto"/>
        <w:jc w:val="center"/>
        <w:rPr>
          <w:rFonts w:ascii="方正小标宋简体" w:eastAsia="方正小标宋简体" w:hAnsi="仿宋"/>
          <w:sz w:val="36"/>
          <w:szCs w:val="36"/>
        </w:rPr>
      </w:pPr>
    </w:p>
    <w:p w14:paraId="10CD372E" w14:textId="77777777" w:rsidR="0050505B" w:rsidRPr="0050505B" w:rsidRDefault="0050505B" w:rsidP="00D75FC2">
      <w:pPr>
        <w:spacing w:after="0" w:line="360" w:lineRule="auto"/>
        <w:jc w:val="center"/>
        <w:rPr>
          <w:rFonts w:ascii="新宋体" w:eastAsia="新宋体" w:hAnsi="新宋体"/>
          <w:sz w:val="36"/>
          <w:szCs w:val="36"/>
        </w:rPr>
      </w:pPr>
      <w:r w:rsidRPr="0050505B">
        <w:rPr>
          <w:rFonts w:ascii="新宋体" w:eastAsia="新宋体" w:hAnsi="新宋体" w:hint="eastAsia"/>
          <w:sz w:val="36"/>
          <w:szCs w:val="36"/>
        </w:rPr>
        <w:t>火地塘试验林场暖气、电力、给排水改造工程</w:t>
      </w:r>
    </w:p>
    <w:p w14:paraId="3BB4BEC0" w14:textId="08A3D91F" w:rsidR="0050505B" w:rsidRPr="0050505B" w:rsidRDefault="0050505B" w:rsidP="00D75FC2">
      <w:pPr>
        <w:spacing w:after="0" w:line="360" w:lineRule="auto"/>
        <w:jc w:val="center"/>
        <w:rPr>
          <w:rFonts w:ascii="新宋体" w:eastAsia="新宋体" w:hAnsi="新宋体"/>
          <w:sz w:val="36"/>
          <w:szCs w:val="36"/>
        </w:rPr>
      </w:pPr>
      <w:r w:rsidRPr="0050505B">
        <w:rPr>
          <w:rFonts w:ascii="新宋体" w:eastAsia="新宋体" w:hAnsi="新宋体" w:hint="eastAsia"/>
          <w:sz w:val="36"/>
          <w:szCs w:val="36"/>
        </w:rPr>
        <w:t>施工监理招标</w:t>
      </w:r>
    </w:p>
    <w:p w14:paraId="7687B17D" w14:textId="77777777" w:rsidR="0050505B" w:rsidRDefault="0050505B" w:rsidP="00D75FC2">
      <w:pPr>
        <w:spacing w:after="0" w:line="360" w:lineRule="auto"/>
        <w:jc w:val="center"/>
        <w:rPr>
          <w:rFonts w:ascii="新宋体" w:eastAsia="新宋体" w:hAnsi="新宋体"/>
          <w:sz w:val="36"/>
          <w:szCs w:val="36"/>
        </w:rPr>
      </w:pPr>
    </w:p>
    <w:p w14:paraId="786DA329" w14:textId="77777777" w:rsidR="0050505B" w:rsidRDefault="0050505B" w:rsidP="00D75FC2">
      <w:pPr>
        <w:spacing w:after="0" w:line="360" w:lineRule="auto"/>
        <w:jc w:val="center"/>
        <w:rPr>
          <w:rFonts w:ascii="新宋体" w:eastAsia="新宋体" w:hAnsi="新宋体"/>
          <w:sz w:val="36"/>
          <w:szCs w:val="36"/>
        </w:rPr>
      </w:pPr>
    </w:p>
    <w:p w14:paraId="6E4016E9" w14:textId="77777777" w:rsidR="0050505B" w:rsidRDefault="0050505B" w:rsidP="00D75FC2">
      <w:pPr>
        <w:spacing w:after="0" w:line="360" w:lineRule="auto"/>
        <w:jc w:val="center"/>
        <w:rPr>
          <w:rFonts w:ascii="新宋体" w:eastAsia="新宋体" w:hAnsi="新宋体"/>
          <w:sz w:val="36"/>
          <w:szCs w:val="36"/>
        </w:rPr>
      </w:pPr>
    </w:p>
    <w:p w14:paraId="5EB62E7B" w14:textId="1D7B386B" w:rsidR="0050505B" w:rsidRDefault="0050505B" w:rsidP="00D75FC2">
      <w:pPr>
        <w:spacing w:after="0" w:line="360" w:lineRule="auto"/>
        <w:jc w:val="center"/>
        <w:rPr>
          <w:rFonts w:ascii="黑体" w:eastAsia="黑体" w:hAnsi="黑体"/>
          <w:spacing w:val="100"/>
          <w:sz w:val="52"/>
          <w:szCs w:val="52"/>
        </w:rPr>
      </w:pPr>
      <w:r w:rsidRPr="0050505B">
        <w:rPr>
          <w:rFonts w:ascii="黑体" w:eastAsia="黑体" w:hAnsi="黑体" w:hint="eastAsia"/>
          <w:spacing w:val="100"/>
          <w:sz w:val="52"/>
          <w:szCs w:val="52"/>
        </w:rPr>
        <w:t>招标文件</w:t>
      </w:r>
    </w:p>
    <w:p w14:paraId="25BC68BA" w14:textId="77777777" w:rsidR="0050505B" w:rsidRDefault="0050505B" w:rsidP="00D75FC2">
      <w:pPr>
        <w:spacing w:after="0" w:line="360" w:lineRule="auto"/>
        <w:jc w:val="center"/>
        <w:rPr>
          <w:rFonts w:ascii="黑体" w:eastAsia="黑体" w:hAnsi="黑体"/>
          <w:spacing w:val="100"/>
          <w:sz w:val="52"/>
          <w:szCs w:val="52"/>
        </w:rPr>
      </w:pPr>
    </w:p>
    <w:p w14:paraId="5C234382" w14:textId="77777777" w:rsidR="00701925" w:rsidRDefault="00701925" w:rsidP="00D75FC2">
      <w:pPr>
        <w:spacing w:after="0" w:line="360" w:lineRule="auto"/>
        <w:jc w:val="center"/>
        <w:rPr>
          <w:rFonts w:ascii="黑体" w:eastAsia="黑体" w:hAnsi="黑体"/>
          <w:spacing w:val="100"/>
          <w:sz w:val="52"/>
          <w:szCs w:val="52"/>
        </w:rPr>
      </w:pPr>
    </w:p>
    <w:p w14:paraId="7E39F729" w14:textId="560B73C0" w:rsidR="0050505B" w:rsidRDefault="0050505B" w:rsidP="00D75FC2">
      <w:pPr>
        <w:spacing w:after="0" w:line="360" w:lineRule="auto"/>
        <w:jc w:val="center"/>
        <w:rPr>
          <w:rFonts w:ascii="黑体" w:eastAsia="黑体" w:hAnsi="黑体"/>
          <w:spacing w:val="100"/>
          <w:sz w:val="52"/>
          <w:szCs w:val="52"/>
        </w:rPr>
      </w:pPr>
    </w:p>
    <w:p w14:paraId="10647B1F" w14:textId="77777777" w:rsidR="008F6F00" w:rsidRDefault="008F6F00" w:rsidP="00D75FC2">
      <w:pPr>
        <w:spacing w:after="0" w:line="360" w:lineRule="auto"/>
        <w:jc w:val="center"/>
        <w:rPr>
          <w:rFonts w:ascii="黑体" w:eastAsia="黑体" w:hAnsi="黑体"/>
          <w:spacing w:val="100"/>
          <w:sz w:val="52"/>
          <w:szCs w:val="52"/>
        </w:rPr>
      </w:pPr>
    </w:p>
    <w:p w14:paraId="114AE9FB" w14:textId="60E7A6C0" w:rsidR="0050505B" w:rsidRDefault="0050505B" w:rsidP="007B3590">
      <w:pPr>
        <w:spacing w:after="0" w:line="700" w:lineRule="exact"/>
        <w:ind w:left="1680" w:firstLine="420"/>
        <w:rPr>
          <w:rFonts w:ascii="新宋体" w:eastAsia="新宋体" w:hAnsi="新宋体"/>
          <w:sz w:val="32"/>
          <w:szCs w:val="32"/>
          <w:u w:val="single"/>
        </w:rPr>
      </w:pPr>
      <w:r w:rsidRPr="007B3590">
        <w:rPr>
          <w:rFonts w:ascii="新宋体" w:eastAsia="新宋体" w:hAnsi="新宋体" w:hint="eastAsia"/>
          <w:spacing w:val="80"/>
          <w:kern w:val="0"/>
          <w:sz w:val="32"/>
          <w:szCs w:val="32"/>
          <w:fitText w:val="1280" w:id="-732273408"/>
        </w:rPr>
        <w:t>招标</w:t>
      </w:r>
      <w:r w:rsidRPr="007B3590">
        <w:rPr>
          <w:rFonts w:ascii="新宋体" w:eastAsia="新宋体" w:hAnsi="新宋体" w:hint="eastAsia"/>
          <w:kern w:val="0"/>
          <w:sz w:val="32"/>
          <w:szCs w:val="32"/>
          <w:fitText w:val="1280" w:id="-732273408"/>
        </w:rPr>
        <w:t>人</w:t>
      </w:r>
      <w:r w:rsidR="007B3590">
        <w:rPr>
          <w:rFonts w:ascii="新宋体" w:eastAsia="新宋体" w:hAnsi="新宋体" w:hint="eastAsia"/>
          <w:kern w:val="0"/>
          <w:sz w:val="32"/>
          <w:szCs w:val="32"/>
        </w:rPr>
        <w:t>：</w:t>
      </w:r>
      <w:r w:rsidR="007B3590">
        <w:rPr>
          <w:rFonts w:ascii="新宋体" w:eastAsia="新宋体" w:hAnsi="新宋体" w:hint="eastAsia"/>
          <w:kern w:val="0"/>
          <w:sz w:val="32"/>
          <w:szCs w:val="32"/>
          <w:u w:val="single"/>
        </w:rPr>
        <w:t xml:space="preserve"> </w:t>
      </w:r>
      <w:r w:rsidRPr="0050505B">
        <w:rPr>
          <w:rFonts w:ascii="新宋体" w:eastAsia="新宋体" w:hAnsi="新宋体" w:hint="eastAsia"/>
          <w:sz w:val="32"/>
          <w:szCs w:val="32"/>
          <w:u w:val="single"/>
        </w:rPr>
        <w:t>西北农林科技大学</w:t>
      </w:r>
      <w:r w:rsidR="00B109E6">
        <w:rPr>
          <w:rFonts w:ascii="新宋体" w:eastAsia="新宋体" w:hAnsi="新宋体" w:hint="eastAsia"/>
          <w:sz w:val="32"/>
          <w:szCs w:val="32"/>
          <w:u w:val="single"/>
        </w:rPr>
        <w:t xml:space="preserve"> </w:t>
      </w:r>
    </w:p>
    <w:p w14:paraId="4AA4C89F" w14:textId="21E83D9F" w:rsidR="0050505B" w:rsidRDefault="0050505B" w:rsidP="007B3590">
      <w:pPr>
        <w:spacing w:after="0" w:line="700" w:lineRule="exact"/>
        <w:ind w:left="1680" w:firstLine="420"/>
        <w:rPr>
          <w:rFonts w:ascii="新宋体" w:eastAsia="新宋体" w:hAnsi="新宋体"/>
          <w:sz w:val="32"/>
          <w:szCs w:val="32"/>
          <w:u w:val="single"/>
        </w:rPr>
      </w:pPr>
      <w:r w:rsidRPr="007B3590">
        <w:rPr>
          <w:rFonts w:ascii="新宋体" w:eastAsia="新宋体" w:hAnsi="新宋体" w:hint="eastAsia"/>
          <w:spacing w:val="80"/>
          <w:kern w:val="0"/>
          <w:sz w:val="32"/>
          <w:szCs w:val="32"/>
          <w:fitText w:val="1280" w:id="-732273407"/>
        </w:rPr>
        <w:t>联系</w:t>
      </w:r>
      <w:r w:rsidRPr="007B3590">
        <w:rPr>
          <w:rFonts w:ascii="新宋体" w:eastAsia="新宋体" w:hAnsi="新宋体" w:hint="eastAsia"/>
          <w:kern w:val="0"/>
          <w:sz w:val="32"/>
          <w:szCs w:val="32"/>
          <w:fitText w:val="1280" w:id="-732273407"/>
        </w:rPr>
        <w:t>人</w:t>
      </w:r>
      <w:r w:rsidR="007B3590">
        <w:rPr>
          <w:rFonts w:ascii="新宋体" w:eastAsia="新宋体" w:hAnsi="新宋体" w:hint="eastAsia"/>
          <w:kern w:val="0"/>
          <w:sz w:val="32"/>
          <w:szCs w:val="32"/>
        </w:rPr>
        <w:t>：</w:t>
      </w:r>
      <w:r>
        <w:rPr>
          <w:rFonts w:ascii="新宋体" w:eastAsia="新宋体" w:hAnsi="新宋体" w:hint="eastAsia"/>
          <w:sz w:val="32"/>
          <w:szCs w:val="32"/>
          <w:u w:val="single"/>
        </w:rPr>
        <w:t xml:space="preserve">   </w:t>
      </w:r>
      <w:r w:rsidR="007B3590">
        <w:rPr>
          <w:rFonts w:ascii="新宋体" w:eastAsia="新宋体" w:hAnsi="新宋体" w:hint="eastAsia"/>
          <w:sz w:val="32"/>
          <w:szCs w:val="32"/>
          <w:u w:val="single"/>
        </w:rPr>
        <w:t xml:space="preserve"> </w:t>
      </w:r>
      <w:r>
        <w:rPr>
          <w:rFonts w:ascii="新宋体" w:eastAsia="新宋体" w:hAnsi="新宋体" w:hint="eastAsia"/>
          <w:sz w:val="32"/>
          <w:szCs w:val="32"/>
          <w:u w:val="single"/>
        </w:rPr>
        <w:t xml:space="preserve"> </w:t>
      </w:r>
      <w:r w:rsidR="007B3590">
        <w:rPr>
          <w:rFonts w:ascii="新宋体" w:eastAsia="新宋体" w:hAnsi="新宋体" w:hint="eastAsia"/>
          <w:sz w:val="32"/>
          <w:szCs w:val="32"/>
          <w:u w:val="single"/>
        </w:rPr>
        <w:t xml:space="preserve"> </w:t>
      </w:r>
      <w:r>
        <w:rPr>
          <w:rFonts w:ascii="新宋体" w:eastAsia="新宋体" w:hAnsi="新宋体" w:hint="eastAsia"/>
          <w:sz w:val="32"/>
          <w:szCs w:val="32"/>
          <w:u w:val="single"/>
        </w:rPr>
        <w:t xml:space="preserve"> 杜联合</w:t>
      </w:r>
      <w:r w:rsidR="007B3590">
        <w:rPr>
          <w:rFonts w:ascii="新宋体" w:eastAsia="新宋体" w:hAnsi="新宋体" w:hint="eastAsia"/>
          <w:sz w:val="32"/>
          <w:szCs w:val="32"/>
          <w:u w:val="single"/>
        </w:rPr>
        <w:t xml:space="preserve">     </w:t>
      </w:r>
    </w:p>
    <w:p w14:paraId="1466F895" w14:textId="5A1169FD" w:rsidR="0050505B" w:rsidRDefault="0050505B" w:rsidP="007B3590">
      <w:pPr>
        <w:spacing w:after="0" w:line="700" w:lineRule="exact"/>
        <w:ind w:left="1140" w:firstLineChars="300" w:firstLine="960"/>
        <w:rPr>
          <w:rFonts w:ascii="仿宋" w:eastAsia="仿宋" w:hAnsi="仿宋"/>
          <w:sz w:val="28"/>
          <w:szCs w:val="28"/>
          <w:u w:val="single"/>
        </w:rPr>
      </w:pPr>
      <w:r w:rsidRPr="007B3590">
        <w:rPr>
          <w:rFonts w:ascii="新宋体" w:eastAsia="新宋体" w:hAnsi="新宋体" w:hint="eastAsia"/>
          <w:kern w:val="0"/>
          <w:sz w:val="32"/>
          <w:szCs w:val="32"/>
          <w:fitText w:val="1280" w:id="-732273406"/>
        </w:rPr>
        <w:t>联系电话</w:t>
      </w:r>
      <w:r w:rsidR="007B3590">
        <w:rPr>
          <w:rFonts w:ascii="新宋体" w:eastAsia="新宋体" w:hAnsi="新宋体" w:hint="eastAsia"/>
          <w:kern w:val="0"/>
          <w:sz w:val="32"/>
          <w:szCs w:val="32"/>
        </w:rPr>
        <w:t>：</w:t>
      </w:r>
      <w:r>
        <w:rPr>
          <w:rFonts w:ascii="新宋体" w:eastAsia="新宋体" w:hAnsi="新宋体" w:hint="eastAsia"/>
          <w:sz w:val="32"/>
          <w:szCs w:val="32"/>
          <w:u w:val="single"/>
        </w:rPr>
        <w:t xml:space="preserve">    </w:t>
      </w:r>
      <w:r w:rsidR="007B3590">
        <w:rPr>
          <w:rFonts w:ascii="新宋体" w:eastAsia="新宋体" w:hAnsi="新宋体" w:hint="eastAsia"/>
          <w:sz w:val="32"/>
          <w:szCs w:val="32"/>
          <w:u w:val="single"/>
        </w:rPr>
        <w:t xml:space="preserve"> </w:t>
      </w:r>
      <w:r w:rsidRPr="0050505B">
        <w:rPr>
          <w:rFonts w:ascii="仿宋" w:eastAsia="仿宋" w:hAnsi="仿宋" w:hint="eastAsia"/>
          <w:sz w:val="28"/>
          <w:szCs w:val="28"/>
          <w:u w:val="single"/>
        </w:rPr>
        <w:t>02987082183</w:t>
      </w:r>
      <w:r w:rsidR="007B3590">
        <w:rPr>
          <w:rFonts w:ascii="仿宋" w:eastAsia="仿宋" w:hAnsi="仿宋" w:hint="eastAsia"/>
          <w:sz w:val="28"/>
          <w:szCs w:val="28"/>
          <w:u w:val="single"/>
        </w:rPr>
        <w:t xml:space="preserve">    </w:t>
      </w:r>
    </w:p>
    <w:p w14:paraId="7AB6B333" w14:textId="7EDDCC22" w:rsidR="007B3590" w:rsidRDefault="007B3590" w:rsidP="007B3590">
      <w:pPr>
        <w:spacing w:after="0" w:line="700" w:lineRule="exact"/>
        <w:ind w:left="1140" w:firstLineChars="300" w:firstLine="960"/>
        <w:rPr>
          <w:rFonts w:ascii="新宋体" w:eastAsia="新宋体" w:hAnsi="新宋体"/>
          <w:kern w:val="0"/>
          <w:sz w:val="32"/>
          <w:szCs w:val="32"/>
          <w:u w:val="single"/>
        </w:rPr>
      </w:pPr>
      <w:r>
        <w:rPr>
          <w:rFonts w:ascii="新宋体" w:eastAsia="新宋体" w:hAnsi="新宋体" w:hint="eastAsia"/>
          <w:kern w:val="0"/>
          <w:sz w:val="32"/>
          <w:szCs w:val="32"/>
        </w:rPr>
        <w:t>日    期：</w:t>
      </w:r>
      <w:r>
        <w:rPr>
          <w:rFonts w:ascii="新宋体" w:eastAsia="新宋体" w:hAnsi="新宋体" w:hint="eastAsia"/>
          <w:kern w:val="0"/>
          <w:sz w:val="32"/>
          <w:szCs w:val="32"/>
          <w:u w:val="single"/>
        </w:rPr>
        <w:t xml:space="preserve"> </w:t>
      </w:r>
      <w:r>
        <w:rPr>
          <w:rFonts w:ascii="新宋体" w:eastAsia="新宋体" w:hAnsi="新宋体"/>
          <w:kern w:val="0"/>
          <w:sz w:val="32"/>
          <w:szCs w:val="32"/>
          <w:u w:val="single"/>
        </w:rPr>
        <w:t>2025年</w:t>
      </w:r>
      <w:r w:rsidR="005B55A1">
        <w:rPr>
          <w:rFonts w:ascii="新宋体" w:eastAsia="新宋体" w:hAnsi="新宋体" w:hint="eastAsia"/>
          <w:kern w:val="0"/>
          <w:sz w:val="32"/>
          <w:szCs w:val="32"/>
          <w:u w:val="single"/>
        </w:rPr>
        <w:t>0</w:t>
      </w:r>
      <w:r>
        <w:rPr>
          <w:rFonts w:ascii="新宋体" w:eastAsia="新宋体" w:hAnsi="新宋体"/>
          <w:kern w:val="0"/>
          <w:sz w:val="32"/>
          <w:szCs w:val="32"/>
          <w:u w:val="single"/>
        </w:rPr>
        <w:t>4月1</w:t>
      </w:r>
      <w:r w:rsidR="005E20B4">
        <w:rPr>
          <w:rFonts w:ascii="新宋体" w:eastAsia="新宋体" w:hAnsi="新宋体"/>
          <w:kern w:val="0"/>
          <w:sz w:val="32"/>
          <w:szCs w:val="32"/>
          <w:u w:val="single"/>
        </w:rPr>
        <w:t>4</w:t>
      </w:r>
      <w:r>
        <w:rPr>
          <w:rFonts w:ascii="新宋体" w:eastAsia="新宋体" w:hAnsi="新宋体"/>
          <w:kern w:val="0"/>
          <w:sz w:val="32"/>
          <w:szCs w:val="32"/>
          <w:u w:val="single"/>
        </w:rPr>
        <w:t>日</w:t>
      </w:r>
      <w:r>
        <w:rPr>
          <w:rFonts w:ascii="新宋体" w:eastAsia="新宋体" w:hAnsi="新宋体" w:hint="eastAsia"/>
          <w:kern w:val="0"/>
          <w:sz w:val="32"/>
          <w:szCs w:val="32"/>
          <w:u w:val="single"/>
        </w:rPr>
        <w:t xml:space="preserve"> </w:t>
      </w:r>
    </w:p>
    <w:p w14:paraId="03535A50" w14:textId="77777777" w:rsidR="00701925" w:rsidRDefault="00701925" w:rsidP="0017199C">
      <w:pPr>
        <w:spacing w:after="0" w:line="500" w:lineRule="exact"/>
        <w:jc w:val="both"/>
        <w:rPr>
          <w:rFonts w:ascii="新宋体" w:eastAsia="新宋体" w:hAnsi="新宋体"/>
          <w:b/>
          <w:bCs/>
          <w:sz w:val="24"/>
        </w:rPr>
      </w:pPr>
    </w:p>
    <w:p w14:paraId="6BAF5C30" w14:textId="77777777" w:rsidR="00701925" w:rsidRDefault="00701925" w:rsidP="0017199C">
      <w:pPr>
        <w:spacing w:after="0" w:line="500" w:lineRule="exact"/>
        <w:jc w:val="both"/>
        <w:rPr>
          <w:rFonts w:ascii="新宋体" w:eastAsia="新宋体" w:hAnsi="新宋体"/>
          <w:b/>
          <w:bCs/>
          <w:sz w:val="24"/>
        </w:rPr>
      </w:pPr>
    </w:p>
    <w:p w14:paraId="5A825CE6" w14:textId="2FBC73B3" w:rsidR="00520E7A" w:rsidRPr="0017199C" w:rsidRDefault="00520E7A" w:rsidP="0017199C">
      <w:pPr>
        <w:spacing w:after="0" w:line="500" w:lineRule="exact"/>
        <w:jc w:val="both"/>
        <w:rPr>
          <w:rFonts w:ascii="新宋体" w:eastAsia="新宋体" w:hAnsi="新宋体"/>
          <w:sz w:val="24"/>
        </w:rPr>
      </w:pPr>
      <w:r w:rsidRPr="0017199C">
        <w:rPr>
          <w:rFonts w:ascii="新宋体" w:eastAsia="新宋体" w:hAnsi="新宋体" w:hint="eastAsia"/>
          <w:b/>
          <w:bCs/>
          <w:sz w:val="24"/>
        </w:rPr>
        <w:t>一、项目名称：</w:t>
      </w:r>
      <w:bookmarkStart w:id="0" w:name="_Hlk195255180"/>
      <w:r w:rsidRPr="0017199C">
        <w:rPr>
          <w:rFonts w:ascii="新宋体" w:eastAsia="新宋体" w:hAnsi="新宋体" w:hint="eastAsia"/>
          <w:sz w:val="24"/>
        </w:rPr>
        <w:t>火地塘试验林场暖气、电力、给排水改造工程</w:t>
      </w:r>
      <w:bookmarkEnd w:id="0"/>
    </w:p>
    <w:p w14:paraId="38DB5A9B" w14:textId="1A7412EC" w:rsidR="00520E7A" w:rsidRPr="0017199C" w:rsidRDefault="00FA1231" w:rsidP="0017199C">
      <w:pPr>
        <w:spacing w:after="0" w:line="500" w:lineRule="exact"/>
        <w:jc w:val="both"/>
        <w:rPr>
          <w:rFonts w:ascii="新宋体" w:eastAsia="新宋体" w:hAnsi="新宋体"/>
          <w:b/>
          <w:bCs/>
          <w:sz w:val="24"/>
        </w:rPr>
      </w:pPr>
      <w:r w:rsidRPr="0017199C">
        <w:rPr>
          <w:rFonts w:ascii="新宋体" w:eastAsia="新宋体" w:hAnsi="新宋体" w:hint="eastAsia"/>
          <w:b/>
          <w:bCs/>
          <w:sz w:val="24"/>
        </w:rPr>
        <w:t>二</w:t>
      </w:r>
      <w:r w:rsidR="00520E7A" w:rsidRPr="0017199C">
        <w:rPr>
          <w:rFonts w:ascii="新宋体" w:eastAsia="新宋体" w:hAnsi="新宋体" w:hint="eastAsia"/>
          <w:b/>
          <w:bCs/>
          <w:sz w:val="24"/>
        </w:rPr>
        <w:t>、项目概况：</w:t>
      </w:r>
    </w:p>
    <w:p w14:paraId="150F40B0" w14:textId="5CF9674C" w:rsidR="00520E7A" w:rsidRPr="0017199C" w:rsidRDefault="004C5C3D" w:rsidP="0017199C">
      <w:pPr>
        <w:spacing w:after="0" w:line="500" w:lineRule="exact"/>
        <w:ind w:firstLine="420"/>
        <w:jc w:val="both"/>
        <w:rPr>
          <w:rFonts w:ascii="新宋体" w:eastAsia="新宋体" w:hAnsi="新宋体"/>
          <w:b/>
          <w:bCs/>
          <w:sz w:val="24"/>
        </w:rPr>
      </w:pPr>
      <w:r>
        <w:rPr>
          <w:rFonts w:ascii="新宋体" w:eastAsia="新宋体" w:hAnsi="新宋体" w:hint="eastAsia"/>
          <w:sz w:val="24"/>
        </w:rPr>
        <w:t>1.</w:t>
      </w:r>
      <w:r w:rsidR="00520E7A" w:rsidRPr="0017199C">
        <w:rPr>
          <w:rFonts w:ascii="新宋体" w:eastAsia="新宋体" w:hAnsi="新宋体" w:hint="eastAsia"/>
          <w:sz w:val="24"/>
        </w:rPr>
        <w:t>建设地点：陕西省安康市宁陕县西北农林科技大学火地塘试验林场</w:t>
      </w:r>
    </w:p>
    <w:p w14:paraId="571450C6" w14:textId="0D9F8E8A" w:rsidR="0090504E" w:rsidRPr="0017199C" w:rsidRDefault="00520E7A" w:rsidP="0017199C">
      <w:pPr>
        <w:spacing w:after="0" w:line="500" w:lineRule="exact"/>
        <w:ind w:firstLine="420"/>
        <w:jc w:val="both"/>
        <w:rPr>
          <w:rFonts w:ascii="新宋体" w:eastAsia="新宋体" w:hAnsi="新宋体"/>
          <w:sz w:val="24"/>
        </w:rPr>
      </w:pPr>
      <w:r w:rsidRPr="0017199C">
        <w:rPr>
          <w:rFonts w:ascii="新宋体" w:eastAsia="新宋体" w:hAnsi="新宋体" w:hint="eastAsia"/>
          <w:sz w:val="24"/>
        </w:rPr>
        <w:t>2.</w:t>
      </w:r>
      <w:r w:rsidR="00C15AE4">
        <w:rPr>
          <w:rFonts w:ascii="新宋体" w:eastAsia="新宋体" w:hAnsi="新宋体" w:hint="eastAsia"/>
          <w:sz w:val="24"/>
        </w:rPr>
        <w:t>预算金额：</w:t>
      </w:r>
      <w:r w:rsidR="00E4133E" w:rsidRPr="0017199C">
        <w:rPr>
          <w:rFonts w:ascii="新宋体" w:eastAsia="新宋体" w:hAnsi="新宋体" w:hint="eastAsia"/>
          <w:sz w:val="24"/>
        </w:rPr>
        <w:t>2</w:t>
      </w:r>
      <w:r w:rsidR="00C15AE4">
        <w:rPr>
          <w:rFonts w:ascii="新宋体" w:eastAsia="新宋体" w:hAnsi="新宋体"/>
          <w:sz w:val="24"/>
        </w:rPr>
        <w:t>30</w:t>
      </w:r>
      <w:r w:rsidR="00E4133E" w:rsidRPr="0017199C">
        <w:rPr>
          <w:rFonts w:ascii="新宋体" w:eastAsia="新宋体" w:hAnsi="新宋体" w:hint="eastAsia"/>
          <w:sz w:val="24"/>
        </w:rPr>
        <w:t>万</w:t>
      </w:r>
    </w:p>
    <w:p w14:paraId="6786295D" w14:textId="443570B1" w:rsidR="00E4133E" w:rsidRPr="0017199C" w:rsidRDefault="0017199C" w:rsidP="0017199C">
      <w:pPr>
        <w:spacing w:after="0" w:line="500" w:lineRule="exact"/>
        <w:ind w:firstLine="420"/>
        <w:jc w:val="both"/>
        <w:rPr>
          <w:rFonts w:ascii="新宋体" w:eastAsia="新宋体" w:hAnsi="新宋体"/>
          <w:sz w:val="24"/>
        </w:rPr>
      </w:pPr>
      <w:r w:rsidRPr="0017199C">
        <w:rPr>
          <w:rFonts w:ascii="新宋体" w:eastAsia="新宋体" w:hAnsi="新宋体" w:hint="eastAsia"/>
          <w:sz w:val="24"/>
        </w:rPr>
        <w:t>3</w:t>
      </w:r>
      <w:r w:rsidR="00E4133E" w:rsidRPr="0017199C">
        <w:rPr>
          <w:rFonts w:ascii="新宋体" w:eastAsia="新宋体" w:hAnsi="新宋体" w:hint="eastAsia"/>
          <w:sz w:val="24"/>
        </w:rPr>
        <w:t>.</w:t>
      </w:r>
      <w:r w:rsidRPr="0017199C">
        <w:rPr>
          <w:rFonts w:ascii="新宋体" w:eastAsia="新宋体" w:hAnsi="新宋体" w:hint="eastAsia"/>
          <w:sz w:val="24"/>
        </w:rPr>
        <w:t>工期</w:t>
      </w:r>
      <w:r w:rsidR="00E4133E" w:rsidRPr="0017199C">
        <w:rPr>
          <w:rFonts w:ascii="新宋体" w:eastAsia="新宋体" w:hAnsi="新宋体" w:hint="eastAsia"/>
          <w:sz w:val="24"/>
        </w:rPr>
        <w:t>：</w:t>
      </w:r>
      <w:r w:rsidRPr="004A1487">
        <w:rPr>
          <w:rFonts w:ascii="新宋体" w:eastAsia="新宋体" w:hAnsi="新宋体" w:hint="eastAsia"/>
          <w:sz w:val="24"/>
        </w:rPr>
        <w:t>90日历天</w:t>
      </w:r>
    </w:p>
    <w:p w14:paraId="23DCF205" w14:textId="11C915A8" w:rsidR="0017199C" w:rsidRPr="0017199C" w:rsidRDefault="0017199C" w:rsidP="0017199C">
      <w:pPr>
        <w:spacing w:after="0" w:line="500" w:lineRule="exact"/>
        <w:ind w:firstLine="420"/>
        <w:jc w:val="both"/>
        <w:rPr>
          <w:rFonts w:ascii="新宋体" w:eastAsia="新宋体" w:hAnsi="新宋体"/>
          <w:sz w:val="24"/>
        </w:rPr>
      </w:pPr>
      <w:r w:rsidRPr="0017199C">
        <w:rPr>
          <w:rFonts w:ascii="新宋体" w:eastAsia="新宋体" w:hAnsi="新宋体" w:hint="eastAsia"/>
          <w:sz w:val="24"/>
        </w:rPr>
        <w:t>4.工程内容：更换暖气管道800米，安装暖气片51组，更换锅炉一台、更换给排水管道600米，卫生间改造30间、安装电暖气40台，照明线路改造、灯具安装等；维修蓄水池管网1500米、新建150m</w:t>
      </w:r>
      <w:r w:rsidRPr="0017199C">
        <w:rPr>
          <w:rFonts w:ascii="新宋体" w:eastAsia="新宋体" w:hAnsi="新宋体" w:hint="eastAsia"/>
          <w:sz w:val="24"/>
          <w:vertAlign w:val="superscript"/>
        </w:rPr>
        <w:t>3</w:t>
      </w:r>
      <w:r w:rsidRPr="0017199C">
        <w:rPr>
          <w:rFonts w:ascii="新宋体" w:eastAsia="新宋体" w:hAnsi="新宋体" w:hint="eastAsia"/>
          <w:sz w:val="24"/>
        </w:rPr>
        <w:t>沉淀池一座等</w:t>
      </w:r>
      <w:r w:rsidR="00F25BB9">
        <w:rPr>
          <w:rFonts w:ascii="新宋体" w:eastAsia="新宋体" w:hAnsi="新宋体" w:hint="eastAsia"/>
          <w:sz w:val="24"/>
        </w:rPr>
        <w:t>，</w:t>
      </w:r>
      <w:r w:rsidRPr="0017199C">
        <w:rPr>
          <w:rFonts w:ascii="新宋体" w:eastAsia="新宋体" w:hAnsi="新宋体" w:hint="eastAsia"/>
          <w:sz w:val="24"/>
        </w:rPr>
        <w:t>施工图纸所包含的全部内容。</w:t>
      </w:r>
    </w:p>
    <w:p w14:paraId="2ADFFAED" w14:textId="04E1F318" w:rsidR="0017199C" w:rsidRPr="0017199C" w:rsidRDefault="0017199C" w:rsidP="0017199C">
      <w:pPr>
        <w:spacing w:after="0" w:line="500" w:lineRule="exact"/>
        <w:jc w:val="both"/>
        <w:rPr>
          <w:rFonts w:ascii="新宋体" w:eastAsia="新宋体" w:hAnsi="新宋体"/>
          <w:b/>
          <w:bCs/>
          <w:sz w:val="24"/>
        </w:rPr>
      </w:pPr>
      <w:r w:rsidRPr="0017199C">
        <w:rPr>
          <w:rFonts w:ascii="新宋体" w:eastAsia="新宋体" w:hAnsi="新宋体" w:hint="eastAsia"/>
          <w:b/>
          <w:bCs/>
          <w:sz w:val="24"/>
        </w:rPr>
        <w:t>三、监理服务范围</w:t>
      </w:r>
    </w:p>
    <w:p w14:paraId="11B218A5" w14:textId="55494A3E" w:rsidR="0017199C" w:rsidRDefault="0017199C" w:rsidP="0017199C">
      <w:pPr>
        <w:spacing w:after="0" w:line="500" w:lineRule="exact"/>
        <w:ind w:firstLine="420"/>
        <w:jc w:val="both"/>
        <w:rPr>
          <w:rFonts w:ascii="新宋体" w:eastAsia="新宋体" w:hAnsi="新宋体"/>
          <w:sz w:val="24"/>
        </w:rPr>
      </w:pPr>
      <w:r w:rsidRPr="0017199C">
        <w:rPr>
          <w:rFonts w:ascii="新宋体" w:eastAsia="新宋体" w:hAnsi="新宋体" w:hint="eastAsia"/>
          <w:sz w:val="24"/>
        </w:rPr>
        <w:t>工程概况中的工程内容在施工阶段及质量保修期内的监理服务工作。</w:t>
      </w:r>
    </w:p>
    <w:p w14:paraId="2554212B" w14:textId="6B378AF3" w:rsidR="0017199C" w:rsidRDefault="0017199C" w:rsidP="0017199C">
      <w:pPr>
        <w:spacing w:after="0" w:line="500" w:lineRule="exact"/>
        <w:jc w:val="both"/>
        <w:rPr>
          <w:rFonts w:ascii="新宋体" w:eastAsia="新宋体" w:hAnsi="新宋体"/>
          <w:b/>
          <w:bCs/>
          <w:sz w:val="24"/>
        </w:rPr>
      </w:pPr>
      <w:r>
        <w:rPr>
          <w:rFonts w:ascii="新宋体" w:eastAsia="新宋体" w:hAnsi="新宋体" w:hint="eastAsia"/>
          <w:b/>
          <w:bCs/>
          <w:sz w:val="24"/>
        </w:rPr>
        <w:t>四</w:t>
      </w:r>
      <w:r w:rsidRPr="0017199C">
        <w:rPr>
          <w:rFonts w:ascii="新宋体" w:eastAsia="新宋体" w:hAnsi="新宋体" w:hint="eastAsia"/>
          <w:b/>
          <w:bCs/>
          <w:sz w:val="24"/>
        </w:rPr>
        <w:t>、</w:t>
      </w:r>
      <w:r>
        <w:rPr>
          <w:rFonts w:ascii="新宋体" w:eastAsia="新宋体" w:hAnsi="新宋体" w:hint="eastAsia"/>
          <w:b/>
          <w:bCs/>
          <w:sz w:val="24"/>
        </w:rPr>
        <w:t>投标须知</w:t>
      </w:r>
    </w:p>
    <w:p w14:paraId="219919E7" w14:textId="4DA9F890" w:rsidR="0017199C" w:rsidRDefault="0017199C" w:rsidP="0017199C">
      <w:pPr>
        <w:spacing w:after="0" w:line="500" w:lineRule="exact"/>
        <w:ind w:firstLine="420"/>
        <w:jc w:val="both"/>
        <w:rPr>
          <w:rFonts w:ascii="新宋体" w:eastAsia="新宋体" w:hAnsi="新宋体"/>
          <w:sz w:val="24"/>
        </w:rPr>
      </w:pPr>
      <w:r w:rsidRPr="0017199C">
        <w:rPr>
          <w:rFonts w:ascii="新宋体" w:eastAsia="新宋体" w:hAnsi="新宋体" w:hint="eastAsia"/>
          <w:sz w:val="24"/>
        </w:rPr>
        <w:t>1.本次招标公告在西北农林科技大学场站管理服务处网站发布。</w:t>
      </w:r>
    </w:p>
    <w:p w14:paraId="1AC3F708" w14:textId="73E312C4" w:rsidR="0017199C" w:rsidRDefault="0017199C" w:rsidP="0017199C">
      <w:pPr>
        <w:spacing w:after="0" w:line="500" w:lineRule="exact"/>
        <w:ind w:firstLine="420"/>
        <w:jc w:val="both"/>
        <w:rPr>
          <w:rFonts w:ascii="新宋体" w:eastAsia="新宋体" w:hAnsi="新宋体"/>
          <w:sz w:val="24"/>
        </w:rPr>
      </w:pPr>
      <w:r>
        <w:rPr>
          <w:rFonts w:ascii="新宋体" w:eastAsia="新宋体" w:hAnsi="新宋体" w:hint="eastAsia"/>
          <w:sz w:val="24"/>
        </w:rPr>
        <w:t>2.</w:t>
      </w:r>
      <w:r w:rsidR="002F33DD">
        <w:rPr>
          <w:rFonts w:ascii="新宋体" w:eastAsia="新宋体" w:hAnsi="新宋体" w:hint="eastAsia"/>
          <w:sz w:val="24"/>
        </w:rPr>
        <w:t>监理报价方式：</w:t>
      </w:r>
      <w:r w:rsidR="003F797A">
        <w:rPr>
          <w:rFonts w:ascii="新宋体" w:eastAsia="新宋体" w:hAnsi="新宋体" w:hint="eastAsia"/>
          <w:sz w:val="24"/>
        </w:rPr>
        <w:t>投标人</w:t>
      </w:r>
      <w:r w:rsidR="002F33DD">
        <w:rPr>
          <w:rFonts w:ascii="新宋体" w:eastAsia="新宋体" w:hAnsi="新宋体" w:hint="eastAsia"/>
          <w:sz w:val="24"/>
        </w:rPr>
        <w:t>根据工程监理服务范围、市场价相关信息以及企业自身情况，自主报价。投标报价大于招标文件规定的招标控制价的，其投标按无效标处理。</w:t>
      </w:r>
    </w:p>
    <w:p w14:paraId="7D3E6C18" w14:textId="4FB8B45C" w:rsidR="002F33DD" w:rsidRDefault="002F33DD" w:rsidP="0017199C">
      <w:pPr>
        <w:spacing w:after="0" w:line="500" w:lineRule="exact"/>
        <w:ind w:firstLine="420"/>
        <w:jc w:val="both"/>
        <w:rPr>
          <w:rFonts w:ascii="新宋体" w:eastAsia="新宋体" w:hAnsi="新宋体"/>
          <w:sz w:val="24"/>
        </w:rPr>
      </w:pPr>
      <w:r>
        <w:rPr>
          <w:rFonts w:ascii="新宋体" w:eastAsia="新宋体" w:hAnsi="新宋体" w:hint="eastAsia"/>
          <w:sz w:val="24"/>
        </w:rPr>
        <w:t>3.对不响应招标文件要求或发现有串标、围标行为的，导致招标无法进行的</w:t>
      </w:r>
      <w:r w:rsidR="003F797A">
        <w:rPr>
          <w:rFonts w:ascii="新宋体" w:eastAsia="新宋体" w:hAnsi="新宋体" w:hint="eastAsia"/>
          <w:sz w:val="24"/>
        </w:rPr>
        <w:t>投标人</w:t>
      </w:r>
      <w:r>
        <w:rPr>
          <w:rFonts w:ascii="新宋体" w:eastAsia="新宋体" w:hAnsi="新宋体" w:hint="eastAsia"/>
          <w:sz w:val="24"/>
        </w:rPr>
        <w:t>，取消其今后参加学校建设项目投标的资格。</w:t>
      </w:r>
    </w:p>
    <w:p w14:paraId="7ACB5393" w14:textId="2A57F612" w:rsidR="002F33DD" w:rsidRDefault="002F33DD" w:rsidP="002F33DD">
      <w:pPr>
        <w:spacing w:after="0" w:line="500" w:lineRule="exact"/>
        <w:jc w:val="both"/>
        <w:rPr>
          <w:rFonts w:ascii="新宋体" w:eastAsia="新宋体" w:hAnsi="新宋体"/>
          <w:b/>
          <w:bCs/>
          <w:sz w:val="24"/>
        </w:rPr>
      </w:pPr>
      <w:r>
        <w:rPr>
          <w:rFonts w:ascii="新宋体" w:eastAsia="新宋体" w:hAnsi="新宋体" w:hint="eastAsia"/>
          <w:b/>
          <w:bCs/>
          <w:sz w:val="24"/>
        </w:rPr>
        <w:t>五</w:t>
      </w:r>
      <w:r w:rsidRPr="0017199C">
        <w:rPr>
          <w:rFonts w:ascii="新宋体" w:eastAsia="新宋体" w:hAnsi="新宋体" w:hint="eastAsia"/>
          <w:b/>
          <w:bCs/>
          <w:sz w:val="24"/>
        </w:rPr>
        <w:t>、</w:t>
      </w:r>
      <w:r w:rsidR="003F797A">
        <w:rPr>
          <w:rFonts w:ascii="新宋体" w:eastAsia="新宋体" w:hAnsi="新宋体" w:hint="eastAsia"/>
          <w:b/>
          <w:bCs/>
          <w:sz w:val="24"/>
        </w:rPr>
        <w:t>投标人</w:t>
      </w:r>
      <w:r>
        <w:rPr>
          <w:rFonts w:ascii="新宋体" w:eastAsia="新宋体" w:hAnsi="新宋体" w:hint="eastAsia"/>
          <w:b/>
          <w:bCs/>
          <w:sz w:val="24"/>
        </w:rPr>
        <w:t>资格及信誉要求</w:t>
      </w:r>
    </w:p>
    <w:p w14:paraId="1833ED1B" w14:textId="77BEA257" w:rsidR="00D75FC2" w:rsidRPr="0017199C" w:rsidRDefault="00D75FC2" w:rsidP="0017199C">
      <w:pPr>
        <w:spacing w:after="0" w:line="500" w:lineRule="exact"/>
        <w:ind w:firstLine="420"/>
        <w:jc w:val="both"/>
        <w:rPr>
          <w:rFonts w:ascii="新宋体" w:eastAsia="新宋体" w:hAnsi="新宋体"/>
          <w:sz w:val="24"/>
        </w:rPr>
      </w:pPr>
      <w:r w:rsidRPr="0017199C">
        <w:rPr>
          <w:rFonts w:ascii="新宋体" w:eastAsia="新宋体" w:hAnsi="新宋体" w:hint="eastAsia"/>
          <w:sz w:val="24"/>
        </w:rPr>
        <w:t>1.</w:t>
      </w:r>
      <w:r w:rsidR="003F797A">
        <w:rPr>
          <w:rFonts w:ascii="新宋体" w:eastAsia="新宋体" w:hAnsi="新宋体" w:hint="eastAsia"/>
          <w:sz w:val="24"/>
        </w:rPr>
        <w:t>投标人</w:t>
      </w:r>
      <w:r w:rsidRPr="0017199C">
        <w:rPr>
          <w:rFonts w:ascii="新宋体" w:eastAsia="新宋体" w:hAnsi="新宋体" w:hint="eastAsia"/>
          <w:sz w:val="24"/>
        </w:rPr>
        <w:t>具有独立法人资格、并具有合法有效的营业执照。</w:t>
      </w:r>
    </w:p>
    <w:p w14:paraId="1B1BD0A5" w14:textId="617385F5" w:rsidR="00D75FC2" w:rsidRPr="0017199C" w:rsidRDefault="00D75FC2" w:rsidP="0017199C">
      <w:pPr>
        <w:spacing w:after="0" w:line="500" w:lineRule="exact"/>
        <w:ind w:firstLine="420"/>
        <w:jc w:val="both"/>
        <w:rPr>
          <w:rFonts w:ascii="新宋体" w:eastAsia="新宋体" w:hAnsi="新宋体"/>
          <w:sz w:val="24"/>
        </w:rPr>
      </w:pPr>
      <w:r w:rsidRPr="0017199C">
        <w:rPr>
          <w:rFonts w:ascii="新宋体" w:eastAsia="新宋体" w:hAnsi="新宋体" w:hint="eastAsia"/>
          <w:sz w:val="24"/>
        </w:rPr>
        <w:t>2.</w:t>
      </w:r>
      <w:r w:rsidR="003F797A">
        <w:rPr>
          <w:rFonts w:ascii="新宋体" w:eastAsia="新宋体" w:hAnsi="新宋体" w:hint="eastAsia"/>
          <w:sz w:val="24"/>
        </w:rPr>
        <w:t>投标人</w:t>
      </w:r>
      <w:r w:rsidRPr="0017199C">
        <w:rPr>
          <w:rFonts w:ascii="新宋体" w:eastAsia="新宋体" w:hAnsi="新宋体" w:hint="eastAsia"/>
          <w:sz w:val="24"/>
        </w:rPr>
        <w:t>具有房屋</w:t>
      </w:r>
      <w:r w:rsidRPr="004A1487">
        <w:rPr>
          <w:rFonts w:ascii="新宋体" w:eastAsia="新宋体" w:hAnsi="新宋体" w:hint="eastAsia"/>
          <w:sz w:val="24"/>
        </w:rPr>
        <w:t>建筑工程监理</w:t>
      </w:r>
      <w:r w:rsidR="004A1487" w:rsidRPr="004A1487">
        <w:rPr>
          <w:rFonts w:ascii="新宋体" w:eastAsia="新宋体" w:hAnsi="新宋体" w:hint="eastAsia"/>
          <w:sz w:val="24"/>
        </w:rPr>
        <w:t>丙</w:t>
      </w:r>
      <w:r w:rsidRPr="004A1487">
        <w:rPr>
          <w:rFonts w:ascii="新宋体" w:eastAsia="新宋体" w:hAnsi="新宋体" w:hint="eastAsia"/>
          <w:sz w:val="24"/>
        </w:rPr>
        <w:t>级</w:t>
      </w:r>
      <w:r w:rsidRPr="0017199C">
        <w:rPr>
          <w:rFonts w:ascii="新宋体" w:eastAsia="新宋体" w:hAnsi="新宋体" w:hint="eastAsia"/>
          <w:sz w:val="24"/>
        </w:rPr>
        <w:t>及以上或</w:t>
      </w:r>
      <w:r w:rsidRPr="004A1487">
        <w:rPr>
          <w:rFonts w:ascii="新宋体" w:eastAsia="新宋体" w:hAnsi="新宋体" w:hint="eastAsia"/>
          <w:sz w:val="24"/>
        </w:rPr>
        <w:t>工程监理综合资质</w:t>
      </w:r>
      <w:r w:rsidRPr="0017199C">
        <w:rPr>
          <w:rFonts w:ascii="新宋体" w:eastAsia="新宋体" w:hAnsi="新宋体" w:hint="eastAsia"/>
          <w:sz w:val="24"/>
        </w:rPr>
        <w:t>，并在人员、设备、资金等方面具备相应的监理能力。</w:t>
      </w:r>
    </w:p>
    <w:p w14:paraId="08C81259" w14:textId="6A508301" w:rsidR="00D75FC2" w:rsidRPr="0017199C" w:rsidRDefault="00D75FC2" w:rsidP="0017199C">
      <w:pPr>
        <w:spacing w:after="0" w:line="500" w:lineRule="exact"/>
        <w:ind w:firstLine="420"/>
        <w:jc w:val="both"/>
        <w:rPr>
          <w:rFonts w:ascii="新宋体" w:eastAsia="新宋体" w:hAnsi="新宋体"/>
          <w:sz w:val="24"/>
        </w:rPr>
      </w:pPr>
      <w:r w:rsidRPr="0017199C">
        <w:rPr>
          <w:rFonts w:ascii="新宋体" w:eastAsia="新宋体" w:hAnsi="新宋体" w:hint="eastAsia"/>
          <w:sz w:val="24"/>
        </w:rPr>
        <w:t>3.</w:t>
      </w:r>
      <w:r w:rsidR="00557BD0" w:rsidRPr="0017199C">
        <w:rPr>
          <w:rFonts w:ascii="新宋体" w:eastAsia="新宋体" w:hAnsi="新宋体" w:hint="eastAsia"/>
          <w:sz w:val="24"/>
        </w:rPr>
        <w:t>拟派项目总监理工程师具备房屋建筑工程专业注册监理工程师执业资格，且未担任其他在建工程的项目总监</w:t>
      </w:r>
      <w:r w:rsidR="003905CC" w:rsidRPr="0017199C">
        <w:rPr>
          <w:rFonts w:ascii="新宋体" w:eastAsia="新宋体" w:hAnsi="新宋体" w:hint="eastAsia"/>
          <w:sz w:val="24"/>
        </w:rPr>
        <w:t>，</w:t>
      </w:r>
      <w:r w:rsidR="00557BD0" w:rsidRPr="0017199C">
        <w:rPr>
          <w:rFonts w:ascii="新宋体" w:eastAsia="新宋体" w:hAnsi="新宋体" w:hint="eastAsia"/>
          <w:sz w:val="24"/>
        </w:rPr>
        <w:t>并且</w:t>
      </w:r>
      <w:r w:rsidR="003905CC" w:rsidRPr="0017199C">
        <w:rPr>
          <w:rFonts w:ascii="新宋体" w:eastAsia="新宋体" w:hAnsi="新宋体" w:hint="eastAsia"/>
          <w:sz w:val="24"/>
        </w:rPr>
        <w:t>在本单位注册</w:t>
      </w:r>
      <w:r w:rsidRPr="0017199C">
        <w:rPr>
          <w:rFonts w:ascii="新宋体" w:eastAsia="新宋体" w:hAnsi="新宋体" w:hint="eastAsia"/>
          <w:sz w:val="24"/>
        </w:rPr>
        <w:t>。</w:t>
      </w:r>
    </w:p>
    <w:p w14:paraId="53387BAF" w14:textId="2DBEA750" w:rsidR="003905CC" w:rsidRPr="0017199C" w:rsidRDefault="003905CC" w:rsidP="0017199C">
      <w:pPr>
        <w:spacing w:after="0" w:line="500" w:lineRule="exact"/>
        <w:ind w:firstLine="420"/>
        <w:jc w:val="both"/>
        <w:rPr>
          <w:rFonts w:ascii="新宋体" w:eastAsia="新宋体" w:hAnsi="新宋体"/>
          <w:sz w:val="24"/>
        </w:rPr>
      </w:pPr>
      <w:r w:rsidRPr="001D3153">
        <w:rPr>
          <w:rFonts w:ascii="新宋体" w:eastAsia="新宋体" w:hAnsi="新宋体" w:hint="eastAsia"/>
          <w:sz w:val="24"/>
        </w:rPr>
        <w:t>4.总监理工程师业绩要求：近5年（2020年1月1日至投标截止时间）至少有1项房屋建筑工程施工监理项目总监理工程师工作业绩。</w:t>
      </w:r>
    </w:p>
    <w:p w14:paraId="1AD82435" w14:textId="75C6BE4B" w:rsidR="00D75FC2" w:rsidRPr="0017199C" w:rsidRDefault="003905CC" w:rsidP="0017199C">
      <w:pPr>
        <w:spacing w:after="0" w:line="500" w:lineRule="exact"/>
        <w:ind w:firstLine="420"/>
        <w:jc w:val="both"/>
        <w:rPr>
          <w:rFonts w:ascii="新宋体" w:eastAsia="新宋体" w:hAnsi="新宋体"/>
          <w:sz w:val="24"/>
        </w:rPr>
      </w:pPr>
      <w:r w:rsidRPr="0017199C">
        <w:rPr>
          <w:rFonts w:ascii="新宋体" w:eastAsia="新宋体" w:hAnsi="新宋体" w:hint="eastAsia"/>
          <w:sz w:val="24"/>
        </w:rPr>
        <w:lastRenderedPageBreak/>
        <w:t>5</w:t>
      </w:r>
      <w:r w:rsidR="00D75FC2" w:rsidRPr="0017199C">
        <w:rPr>
          <w:rFonts w:ascii="新宋体" w:eastAsia="新宋体" w:hAnsi="新宋体" w:hint="eastAsia"/>
          <w:sz w:val="24"/>
        </w:rPr>
        <w:t>.省内</w:t>
      </w:r>
      <w:r w:rsidR="003F797A">
        <w:rPr>
          <w:rFonts w:ascii="新宋体" w:eastAsia="新宋体" w:hAnsi="新宋体" w:hint="eastAsia"/>
          <w:sz w:val="24"/>
        </w:rPr>
        <w:t>投标人、总监理工程师</w:t>
      </w:r>
      <w:r w:rsidR="00D75FC2" w:rsidRPr="0017199C">
        <w:rPr>
          <w:rFonts w:ascii="新宋体" w:eastAsia="新宋体" w:hAnsi="新宋体" w:hint="eastAsia"/>
          <w:sz w:val="24"/>
        </w:rPr>
        <w:t>须在“</w:t>
      </w:r>
      <w:bookmarkStart w:id="1" w:name="_Hlk195188725"/>
      <w:r w:rsidR="00D75FC2" w:rsidRPr="0017199C">
        <w:rPr>
          <w:rFonts w:ascii="新宋体" w:eastAsia="新宋体" w:hAnsi="新宋体" w:hint="eastAsia"/>
          <w:sz w:val="24"/>
        </w:rPr>
        <w:t>陕西省建筑市场监管与诚信信息发布平台</w:t>
      </w:r>
      <w:bookmarkEnd w:id="1"/>
      <w:r w:rsidR="00D75FC2" w:rsidRPr="0017199C">
        <w:rPr>
          <w:rFonts w:ascii="新宋体" w:eastAsia="新宋体" w:hAnsi="新宋体" w:hint="eastAsia"/>
          <w:sz w:val="24"/>
        </w:rPr>
        <w:t>”可查询且无不良行为，外省</w:t>
      </w:r>
      <w:r w:rsidR="003F797A">
        <w:rPr>
          <w:rFonts w:ascii="新宋体" w:eastAsia="新宋体" w:hAnsi="新宋体" w:hint="eastAsia"/>
          <w:sz w:val="24"/>
        </w:rPr>
        <w:t>投标人、总监理工程师</w:t>
      </w:r>
      <w:r w:rsidR="00D75FC2" w:rsidRPr="0017199C">
        <w:rPr>
          <w:rFonts w:ascii="新宋体" w:eastAsia="新宋体" w:hAnsi="新宋体" w:hint="eastAsia"/>
          <w:sz w:val="24"/>
        </w:rPr>
        <w:t>须在“陕西省建筑市场监管与诚信信息发布平台”可查询，且在“全国建筑市场监管公共服务平台”可查询且无不良行为。</w:t>
      </w:r>
    </w:p>
    <w:p w14:paraId="067EF622" w14:textId="177297E1" w:rsidR="00D75FC2" w:rsidRPr="0017199C" w:rsidRDefault="003905CC" w:rsidP="0017199C">
      <w:pPr>
        <w:spacing w:after="0" w:line="500" w:lineRule="exact"/>
        <w:ind w:firstLine="420"/>
        <w:jc w:val="both"/>
        <w:rPr>
          <w:rFonts w:ascii="新宋体" w:eastAsia="新宋体" w:hAnsi="新宋体"/>
          <w:sz w:val="24"/>
        </w:rPr>
      </w:pPr>
      <w:r w:rsidRPr="0017199C">
        <w:rPr>
          <w:rFonts w:ascii="新宋体" w:eastAsia="新宋体" w:hAnsi="新宋体" w:hint="eastAsia"/>
          <w:sz w:val="24"/>
        </w:rPr>
        <w:t>6</w:t>
      </w:r>
      <w:r w:rsidR="00D75FC2" w:rsidRPr="0017199C">
        <w:rPr>
          <w:rFonts w:ascii="新宋体" w:eastAsia="新宋体" w:hAnsi="新宋体" w:hint="eastAsia"/>
          <w:sz w:val="24"/>
        </w:rPr>
        <w:t>.</w:t>
      </w:r>
      <w:r w:rsidR="003F797A">
        <w:rPr>
          <w:rFonts w:ascii="新宋体" w:eastAsia="新宋体" w:hAnsi="新宋体" w:hint="eastAsia"/>
          <w:sz w:val="24"/>
        </w:rPr>
        <w:t>投标人</w:t>
      </w:r>
      <w:r w:rsidR="00D75FC2" w:rsidRPr="0017199C">
        <w:rPr>
          <w:rFonts w:ascii="新宋体" w:eastAsia="新宋体" w:hAnsi="新宋体" w:hint="eastAsia"/>
          <w:sz w:val="24"/>
        </w:rPr>
        <w:t>不得在“中国执行信息公开网”网站被列为失信被执行人。</w:t>
      </w:r>
    </w:p>
    <w:p w14:paraId="73158711" w14:textId="3B0638FE" w:rsidR="00D75FC2" w:rsidRPr="0017199C" w:rsidRDefault="003905CC" w:rsidP="0017199C">
      <w:pPr>
        <w:spacing w:after="0" w:line="500" w:lineRule="exact"/>
        <w:ind w:firstLine="420"/>
        <w:jc w:val="both"/>
        <w:rPr>
          <w:rFonts w:ascii="新宋体" w:eastAsia="新宋体" w:hAnsi="新宋体"/>
          <w:sz w:val="24"/>
        </w:rPr>
      </w:pPr>
      <w:r w:rsidRPr="0017199C">
        <w:rPr>
          <w:rFonts w:ascii="新宋体" w:eastAsia="新宋体" w:hAnsi="新宋体" w:hint="eastAsia"/>
          <w:sz w:val="24"/>
        </w:rPr>
        <w:t>7</w:t>
      </w:r>
      <w:r w:rsidR="00D75FC2" w:rsidRPr="0017199C">
        <w:rPr>
          <w:rFonts w:ascii="新宋体" w:eastAsia="新宋体" w:hAnsi="新宋体" w:hint="eastAsia"/>
          <w:sz w:val="24"/>
        </w:rPr>
        <w:t>.</w:t>
      </w:r>
      <w:r w:rsidR="003F797A">
        <w:rPr>
          <w:rFonts w:ascii="新宋体" w:eastAsia="新宋体" w:hAnsi="新宋体" w:hint="eastAsia"/>
          <w:sz w:val="24"/>
        </w:rPr>
        <w:t>投标人</w:t>
      </w:r>
      <w:r w:rsidR="00D75FC2" w:rsidRPr="0017199C">
        <w:rPr>
          <w:rFonts w:ascii="新宋体" w:eastAsia="新宋体" w:hAnsi="新宋体" w:hint="eastAsia"/>
          <w:sz w:val="24"/>
        </w:rPr>
        <w:t>不得</w:t>
      </w:r>
      <w:r w:rsidR="003F797A">
        <w:rPr>
          <w:rFonts w:ascii="新宋体" w:eastAsia="新宋体" w:hAnsi="新宋体" w:hint="eastAsia"/>
          <w:sz w:val="24"/>
        </w:rPr>
        <w:t>在</w:t>
      </w:r>
      <w:r w:rsidR="00D75FC2" w:rsidRPr="0017199C">
        <w:rPr>
          <w:rFonts w:ascii="新宋体" w:eastAsia="新宋体" w:hAnsi="新宋体" w:hint="eastAsia"/>
          <w:sz w:val="24"/>
        </w:rPr>
        <w:t>各级建设诚信平台被列为投标受限制的行为人。</w:t>
      </w:r>
    </w:p>
    <w:p w14:paraId="34E51AF9" w14:textId="66D4ED70" w:rsidR="00D75FC2" w:rsidRPr="0017199C" w:rsidRDefault="003905CC" w:rsidP="0017199C">
      <w:pPr>
        <w:spacing w:after="0" w:line="500" w:lineRule="exact"/>
        <w:ind w:firstLine="420"/>
        <w:jc w:val="both"/>
        <w:rPr>
          <w:rFonts w:ascii="新宋体" w:eastAsia="新宋体" w:hAnsi="新宋体"/>
          <w:sz w:val="24"/>
        </w:rPr>
      </w:pPr>
      <w:r w:rsidRPr="0017199C">
        <w:rPr>
          <w:rFonts w:ascii="新宋体" w:eastAsia="新宋体" w:hAnsi="新宋体" w:hint="eastAsia"/>
          <w:sz w:val="24"/>
        </w:rPr>
        <w:t>8</w:t>
      </w:r>
      <w:r w:rsidR="00D75FC2" w:rsidRPr="0017199C">
        <w:rPr>
          <w:rFonts w:ascii="新宋体" w:eastAsia="新宋体" w:hAnsi="新宋体" w:hint="eastAsia"/>
          <w:sz w:val="24"/>
        </w:rPr>
        <w:t>.</w:t>
      </w:r>
      <w:r w:rsidR="003F797A">
        <w:rPr>
          <w:rFonts w:ascii="新宋体" w:eastAsia="新宋体" w:hAnsi="新宋体" w:hint="eastAsia"/>
          <w:sz w:val="24"/>
        </w:rPr>
        <w:t>投标人</w:t>
      </w:r>
      <w:r w:rsidR="00D75FC2" w:rsidRPr="0017199C">
        <w:rPr>
          <w:rFonts w:ascii="新宋体" w:eastAsia="新宋体" w:hAnsi="新宋体" w:hint="eastAsia"/>
          <w:sz w:val="24"/>
        </w:rPr>
        <w:t>不得在“国家企业信用信息公示系统”被列入严重违法失信企业名单。</w:t>
      </w:r>
    </w:p>
    <w:p w14:paraId="0002C866" w14:textId="09E41455" w:rsidR="00D75FC2" w:rsidRPr="0017199C" w:rsidRDefault="003905CC" w:rsidP="0017199C">
      <w:pPr>
        <w:spacing w:after="0" w:line="500" w:lineRule="exact"/>
        <w:ind w:firstLine="420"/>
        <w:jc w:val="both"/>
        <w:rPr>
          <w:rFonts w:ascii="新宋体" w:eastAsia="新宋体" w:hAnsi="新宋体"/>
          <w:sz w:val="24"/>
        </w:rPr>
      </w:pPr>
      <w:r w:rsidRPr="0017199C">
        <w:rPr>
          <w:rFonts w:ascii="新宋体" w:eastAsia="新宋体" w:hAnsi="新宋体" w:hint="eastAsia"/>
          <w:sz w:val="24"/>
        </w:rPr>
        <w:t>9</w:t>
      </w:r>
      <w:r w:rsidR="00D75FC2" w:rsidRPr="0017199C">
        <w:rPr>
          <w:rFonts w:ascii="新宋体" w:eastAsia="新宋体" w:hAnsi="新宋体" w:hint="eastAsia"/>
          <w:sz w:val="24"/>
        </w:rPr>
        <w:t>.投标单位负责人为同一人或者存在控股、管理关系的不同单位，不得同时参加投标。</w:t>
      </w:r>
    </w:p>
    <w:p w14:paraId="3D8A99F5" w14:textId="23DEE9FA" w:rsidR="00B23D95" w:rsidRDefault="003905CC" w:rsidP="0017199C">
      <w:pPr>
        <w:spacing w:after="0" w:line="500" w:lineRule="exact"/>
        <w:ind w:firstLine="420"/>
        <w:jc w:val="both"/>
        <w:rPr>
          <w:rFonts w:ascii="新宋体" w:eastAsia="新宋体" w:hAnsi="新宋体"/>
          <w:sz w:val="24"/>
        </w:rPr>
      </w:pPr>
      <w:r w:rsidRPr="0017199C">
        <w:rPr>
          <w:rFonts w:ascii="新宋体" w:eastAsia="新宋体" w:hAnsi="新宋体" w:hint="eastAsia"/>
          <w:sz w:val="24"/>
        </w:rPr>
        <w:t>10</w:t>
      </w:r>
      <w:r w:rsidR="00D75FC2" w:rsidRPr="0017199C">
        <w:rPr>
          <w:rFonts w:ascii="新宋体" w:eastAsia="新宋体" w:hAnsi="新宋体" w:hint="eastAsia"/>
          <w:sz w:val="24"/>
        </w:rPr>
        <w:t>.本次招标不接受联合体。</w:t>
      </w:r>
    </w:p>
    <w:p w14:paraId="42FBFEE8" w14:textId="04686624" w:rsidR="003F797A" w:rsidRDefault="003F797A" w:rsidP="0017199C">
      <w:pPr>
        <w:spacing w:after="0" w:line="500" w:lineRule="exact"/>
        <w:ind w:firstLine="420"/>
        <w:jc w:val="both"/>
        <w:rPr>
          <w:rFonts w:ascii="新宋体" w:eastAsia="新宋体" w:hAnsi="新宋体"/>
          <w:b/>
          <w:bCs/>
          <w:sz w:val="24"/>
        </w:rPr>
      </w:pPr>
      <w:r w:rsidRPr="003F797A">
        <w:rPr>
          <w:rFonts w:ascii="新宋体" w:eastAsia="新宋体" w:hAnsi="新宋体" w:hint="eastAsia"/>
          <w:b/>
          <w:bCs/>
          <w:sz w:val="24"/>
        </w:rPr>
        <w:t>注：</w:t>
      </w:r>
      <w:r>
        <w:rPr>
          <w:rFonts w:ascii="新宋体" w:eastAsia="新宋体" w:hAnsi="新宋体" w:hint="eastAsia"/>
          <w:b/>
          <w:bCs/>
          <w:sz w:val="24"/>
        </w:rPr>
        <w:t>本项</w:t>
      </w:r>
      <w:r w:rsidR="00522F9B">
        <w:rPr>
          <w:rFonts w:ascii="新宋体" w:eastAsia="新宋体" w:hAnsi="新宋体" w:hint="eastAsia"/>
          <w:b/>
          <w:bCs/>
          <w:sz w:val="24"/>
        </w:rPr>
        <w:t>各条</w:t>
      </w:r>
      <w:r>
        <w:rPr>
          <w:rFonts w:ascii="新宋体" w:eastAsia="新宋体" w:hAnsi="新宋体" w:hint="eastAsia"/>
          <w:b/>
          <w:bCs/>
          <w:sz w:val="24"/>
        </w:rPr>
        <w:t>内容须提供</w:t>
      </w:r>
      <w:r w:rsidR="009C594B">
        <w:rPr>
          <w:rFonts w:ascii="新宋体" w:eastAsia="新宋体" w:hAnsi="新宋体" w:hint="eastAsia"/>
          <w:b/>
          <w:bCs/>
          <w:sz w:val="24"/>
        </w:rPr>
        <w:t>复印件加盖公章或截图加盖公章或承诺书加盖公章。</w:t>
      </w:r>
    </w:p>
    <w:p w14:paraId="2EF3D802" w14:textId="72740005" w:rsidR="009C594B" w:rsidRDefault="009C594B" w:rsidP="009C594B">
      <w:pPr>
        <w:spacing w:after="0" w:line="500" w:lineRule="exact"/>
        <w:jc w:val="both"/>
        <w:rPr>
          <w:rFonts w:ascii="新宋体" w:eastAsia="新宋体" w:hAnsi="新宋体"/>
          <w:b/>
          <w:bCs/>
          <w:sz w:val="24"/>
        </w:rPr>
      </w:pPr>
      <w:r>
        <w:rPr>
          <w:rFonts w:ascii="新宋体" w:eastAsia="新宋体" w:hAnsi="新宋体" w:hint="eastAsia"/>
          <w:b/>
          <w:bCs/>
          <w:sz w:val="24"/>
        </w:rPr>
        <w:t>六、监理服务期</w:t>
      </w:r>
    </w:p>
    <w:p w14:paraId="7B7DA787" w14:textId="31FA5AA0" w:rsidR="009C594B" w:rsidRDefault="009C594B" w:rsidP="009C594B">
      <w:pPr>
        <w:spacing w:after="0" w:line="500" w:lineRule="exact"/>
        <w:jc w:val="both"/>
        <w:rPr>
          <w:rFonts w:ascii="新宋体" w:eastAsia="新宋体" w:hAnsi="新宋体"/>
          <w:sz w:val="24"/>
        </w:rPr>
      </w:pPr>
      <w:r w:rsidRPr="009C594B">
        <w:rPr>
          <w:rFonts w:ascii="新宋体" w:eastAsia="新宋体" w:hAnsi="新宋体"/>
          <w:sz w:val="24"/>
        </w:rPr>
        <w:tab/>
      </w:r>
      <w:r w:rsidRPr="009C594B">
        <w:rPr>
          <w:rFonts w:ascii="新宋体" w:eastAsia="新宋体" w:hAnsi="新宋体" w:hint="eastAsia"/>
          <w:sz w:val="24"/>
        </w:rPr>
        <w:t>施工期</w:t>
      </w:r>
      <w:r w:rsidRPr="004A1487">
        <w:rPr>
          <w:rFonts w:ascii="新宋体" w:eastAsia="新宋体" w:hAnsi="新宋体" w:hint="eastAsia"/>
          <w:sz w:val="24"/>
        </w:rPr>
        <w:t>90日历天</w:t>
      </w:r>
      <w:r w:rsidRPr="009C594B">
        <w:rPr>
          <w:rFonts w:ascii="新宋体" w:eastAsia="新宋体" w:hAnsi="新宋体" w:hint="eastAsia"/>
          <w:sz w:val="24"/>
        </w:rPr>
        <w:t>+质量保修期</w:t>
      </w:r>
      <w:r w:rsidR="004C5C3D">
        <w:rPr>
          <w:rFonts w:ascii="新宋体" w:eastAsia="新宋体" w:hAnsi="新宋体" w:hint="eastAsia"/>
          <w:sz w:val="24"/>
        </w:rPr>
        <w:t>。</w:t>
      </w:r>
    </w:p>
    <w:p w14:paraId="15C506F2" w14:textId="24D76D16" w:rsidR="009C594B" w:rsidRPr="009C594B" w:rsidRDefault="009C594B" w:rsidP="009C594B">
      <w:pPr>
        <w:spacing w:after="0" w:line="500" w:lineRule="exact"/>
        <w:jc w:val="both"/>
        <w:rPr>
          <w:rFonts w:ascii="新宋体" w:eastAsia="新宋体" w:hAnsi="新宋体"/>
          <w:b/>
          <w:bCs/>
          <w:sz w:val="24"/>
        </w:rPr>
      </w:pPr>
      <w:r w:rsidRPr="009C594B">
        <w:rPr>
          <w:rFonts w:ascii="新宋体" w:eastAsia="新宋体" w:hAnsi="新宋体" w:hint="eastAsia"/>
          <w:b/>
          <w:bCs/>
          <w:sz w:val="24"/>
        </w:rPr>
        <w:t>七、监理</w:t>
      </w:r>
      <w:r>
        <w:rPr>
          <w:rFonts w:ascii="新宋体" w:eastAsia="新宋体" w:hAnsi="新宋体" w:hint="eastAsia"/>
          <w:b/>
          <w:bCs/>
          <w:sz w:val="24"/>
        </w:rPr>
        <w:t>服务</w:t>
      </w:r>
      <w:r w:rsidRPr="009C594B">
        <w:rPr>
          <w:rFonts w:ascii="新宋体" w:eastAsia="新宋体" w:hAnsi="新宋体" w:hint="eastAsia"/>
          <w:b/>
          <w:bCs/>
          <w:sz w:val="24"/>
        </w:rPr>
        <w:t>要求</w:t>
      </w:r>
    </w:p>
    <w:p w14:paraId="0EB75BEC" w14:textId="25D6A3F3" w:rsidR="009C594B" w:rsidRDefault="009C594B" w:rsidP="009C594B">
      <w:pPr>
        <w:spacing w:after="0" w:line="500" w:lineRule="exact"/>
        <w:jc w:val="both"/>
        <w:rPr>
          <w:rFonts w:ascii="新宋体" w:eastAsia="新宋体" w:hAnsi="新宋体"/>
          <w:sz w:val="24"/>
        </w:rPr>
      </w:pPr>
      <w:r>
        <w:rPr>
          <w:rFonts w:ascii="新宋体" w:eastAsia="新宋体" w:hAnsi="新宋体"/>
          <w:sz w:val="24"/>
        </w:rPr>
        <w:tab/>
      </w:r>
      <w:r>
        <w:rPr>
          <w:rFonts w:ascii="新宋体" w:eastAsia="新宋体" w:hAnsi="新宋体" w:hint="eastAsia"/>
          <w:sz w:val="24"/>
        </w:rPr>
        <w:t>1.</w:t>
      </w:r>
      <w:r w:rsidR="00F65DE9">
        <w:rPr>
          <w:rFonts w:ascii="新宋体" w:eastAsia="新宋体" w:hAnsi="新宋体" w:hint="eastAsia"/>
          <w:sz w:val="24"/>
        </w:rPr>
        <w:t>本项目</w:t>
      </w:r>
      <w:r>
        <w:rPr>
          <w:rFonts w:ascii="新宋体" w:eastAsia="新宋体" w:hAnsi="新宋体" w:hint="eastAsia"/>
          <w:sz w:val="24"/>
        </w:rPr>
        <w:t>达到国家现行施工验收规范“合格”标准。</w:t>
      </w:r>
    </w:p>
    <w:p w14:paraId="63F6F179" w14:textId="1D89961C" w:rsidR="009C594B" w:rsidRPr="009C594B" w:rsidRDefault="009C594B" w:rsidP="009C594B">
      <w:pPr>
        <w:spacing w:after="0" w:line="500" w:lineRule="exact"/>
        <w:jc w:val="both"/>
        <w:rPr>
          <w:rFonts w:ascii="新宋体" w:eastAsia="新宋体" w:hAnsi="新宋体"/>
          <w:sz w:val="24"/>
        </w:rPr>
      </w:pPr>
      <w:r>
        <w:rPr>
          <w:rFonts w:ascii="新宋体" w:eastAsia="新宋体" w:hAnsi="新宋体"/>
          <w:sz w:val="24"/>
        </w:rPr>
        <w:tab/>
      </w:r>
      <w:r>
        <w:rPr>
          <w:rFonts w:ascii="新宋体" w:eastAsia="新宋体" w:hAnsi="新宋体" w:hint="eastAsia"/>
          <w:sz w:val="24"/>
        </w:rPr>
        <w:t>2.</w:t>
      </w:r>
      <w:r w:rsidR="004C5C3D">
        <w:rPr>
          <w:rFonts w:ascii="新宋体" w:eastAsia="新宋体" w:hAnsi="新宋体" w:hint="eastAsia"/>
          <w:sz w:val="24"/>
        </w:rPr>
        <w:t>执行</w:t>
      </w:r>
      <w:r w:rsidR="00F65DE9">
        <w:rPr>
          <w:rFonts w:ascii="新宋体" w:eastAsia="新宋体" w:hAnsi="新宋体" w:hint="eastAsia"/>
          <w:sz w:val="24"/>
        </w:rPr>
        <w:t>现行建设工程监理规范</w:t>
      </w:r>
      <w:r w:rsidR="004C5C3D">
        <w:rPr>
          <w:rFonts w:ascii="新宋体" w:eastAsia="新宋体" w:hAnsi="新宋体" w:hint="eastAsia"/>
          <w:sz w:val="24"/>
        </w:rPr>
        <w:t>。</w:t>
      </w:r>
    </w:p>
    <w:p w14:paraId="6A877A2D" w14:textId="50C2B6FF" w:rsidR="004C5C3D" w:rsidRDefault="004C5C3D" w:rsidP="0017199C">
      <w:pPr>
        <w:spacing w:after="0" w:line="500" w:lineRule="exact"/>
        <w:jc w:val="both"/>
        <w:rPr>
          <w:rFonts w:ascii="新宋体" w:eastAsia="新宋体" w:hAnsi="新宋体"/>
          <w:b/>
          <w:bCs/>
          <w:sz w:val="24"/>
        </w:rPr>
      </w:pPr>
      <w:r w:rsidRPr="004C5C3D">
        <w:rPr>
          <w:rFonts w:ascii="新宋体" w:eastAsia="新宋体" w:hAnsi="新宋体" w:hint="eastAsia"/>
          <w:b/>
          <w:bCs/>
          <w:sz w:val="24"/>
        </w:rPr>
        <w:t>八、费用承担</w:t>
      </w:r>
    </w:p>
    <w:p w14:paraId="046A6E93" w14:textId="52556B18" w:rsidR="004C5C3D" w:rsidRPr="004C5C3D" w:rsidRDefault="004C5C3D" w:rsidP="0017199C">
      <w:pPr>
        <w:spacing w:after="0" w:line="500" w:lineRule="exact"/>
        <w:jc w:val="both"/>
        <w:rPr>
          <w:rFonts w:ascii="新宋体" w:eastAsia="新宋体" w:hAnsi="新宋体"/>
          <w:b/>
          <w:bCs/>
          <w:sz w:val="24"/>
        </w:rPr>
      </w:pPr>
      <w:r>
        <w:rPr>
          <w:rFonts w:ascii="新宋体" w:eastAsia="新宋体" w:hAnsi="新宋体"/>
          <w:b/>
          <w:bCs/>
          <w:sz w:val="24"/>
        </w:rPr>
        <w:tab/>
      </w:r>
      <w:r w:rsidRPr="004C5C3D">
        <w:rPr>
          <w:rFonts w:ascii="新宋体" w:eastAsia="新宋体" w:hAnsi="新宋体" w:hint="eastAsia"/>
          <w:sz w:val="24"/>
        </w:rPr>
        <w:t>投标人准备和参加投标活动发生的费用自理</w:t>
      </w:r>
      <w:r>
        <w:rPr>
          <w:rFonts w:ascii="新宋体" w:eastAsia="新宋体" w:hAnsi="新宋体" w:hint="eastAsia"/>
          <w:sz w:val="24"/>
        </w:rPr>
        <w:t>。</w:t>
      </w:r>
    </w:p>
    <w:p w14:paraId="3BE934C2" w14:textId="4A868C74" w:rsidR="00D75FC2" w:rsidRPr="004C5C3D" w:rsidRDefault="004C5C3D" w:rsidP="0017199C">
      <w:pPr>
        <w:spacing w:after="0" w:line="500" w:lineRule="exact"/>
        <w:jc w:val="both"/>
        <w:rPr>
          <w:rFonts w:ascii="新宋体" w:eastAsia="新宋体" w:hAnsi="新宋体"/>
          <w:b/>
          <w:bCs/>
          <w:sz w:val="24"/>
        </w:rPr>
      </w:pPr>
      <w:r w:rsidRPr="004C5C3D">
        <w:rPr>
          <w:rFonts w:ascii="新宋体" w:eastAsia="新宋体" w:hAnsi="新宋体" w:hint="eastAsia"/>
          <w:b/>
          <w:bCs/>
          <w:sz w:val="24"/>
        </w:rPr>
        <w:t>九</w:t>
      </w:r>
      <w:r w:rsidR="00D75FC2" w:rsidRPr="004C5C3D">
        <w:rPr>
          <w:rFonts w:ascii="新宋体" w:eastAsia="新宋体" w:hAnsi="新宋体" w:hint="eastAsia"/>
          <w:b/>
          <w:bCs/>
          <w:sz w:val="24"/>
        </w:rPr>
        <w:t>、</w:t>
      </w:r>
      <w:r w:rsidRPr="004C5C3D">
        <w:rPr>
          <w:rFonts w:ascii="新宋体" w:eastAsia="新宋体" w:hAnsi="新宋体" w:hint="eastAsia"/>
          <w:b/>
          <w:bCs/>
          <w:sz w:val="24"/>
        </w:rPr>
        <w:t>投标文件的组成</w:t>
      </w:r>
    </w:p>
    <w:p w14:paraId="33BA3248" w14:textId="745C23F2" w:rsidR="004C5C3D" w:rsidRDefault="004C5C3D" w:rsidP="004C5C3D">
      <w:pPr>
        <w:spacing w:after="0" w:line="500" w:lineRule="exact"/>
        <w:ind w:firstLine="420"/>
        <w:jc w:val="both"/>
        <w:rPr>
          <w:rFonts w:ascii="新宋体" w:eastAsia="新宋体" w:hAnsi="新宋体"/>
          <w:sz w:val="24"/>
        </w:rPr>
      </w:pPr>
      <w:r>
        <w:rPr>
          <w:rFonts w:ascii="新宋体" w:eastAsia="新宋体" w:hAnsi="新宋体" w:hint="eastAsia"/>
          <w:sz w:val="24"/>
        </w:rPr>
        <w:t>1.商务标：投标标书一式三份，</w:t>
      </w:r>
      <w:r w:rsidR="00CF6F81">
        <w:rPr>
          <w:rFonts w:ascii="新宋体" w:eastAsia="新宋体" w:hAnsi="新宋体" w:hint="eastAsia"/>
          <w:sz w:val="24"/>
        </w:rPr>
        <w:t>按照“附件二</w:t>
      </w:r>
      <w:r w:rsidR="0083225A">
        <w:rPr>
          <w:rFonts w:ascii="新宋体" w:eastAsia="新宋体" w:hAnsi="新宋体" w:hint="eastAsia"/>
          <w:sz w:val="24"/>
        </w:rPr>
        <w:t>、</w:t>
      </w:r>
      <w:r w:rsidR="00CF6F81">
        <w:rPr>
          <w:rFonts w:ascii="新宋体" w:eastAsia="新宋体" w:hAnsi="新宋体" w:hint="eastAsia"/>
          <w:sz w:val="24"/>
        </w:rPr>
        <w:t>投标</w:t>
      </w:r>
      <w:r w:rsidR="0083225A">
        <w:rPr>
          <w:rFonts w:ascii="新宋体" w:eastAsia="新宋体" w:hAnsi="新宋体" w:hint="eastAsia"/>
          <w:sz w:val="24"/>
        </w:rPr>
        <w:t>文件</w:t>
      </w:r>
      <w:r w:rsidR="00CF6F81">
        <w:rPr>
          <w:rFonts w:ascii="新宋体" w:eastAsia="新宋体" w:hAnsi="新宋体" w:hint="eastAsia"/>
          <w:sz w:val="24"/>
        </w:rPr>
        <w:t>格式”，编制完整的投标文件。</w:t>
      </w:r>
    </w:p>
    <w:p w14:paraId="36192CAD" w14:textId="41E6ED79" w:rsidR="00CF6F81" w:rsidRDefault="00CF6F81" w:rsidP="004C5C3D">
      <w:pPr>
        <w:spacing w:after="0" w:line="500" w:lineRule="exact"/>
        <w:ind w:firstLine="420"/>
        <w:jc w:val="both"/>
        <w:rPr>
          <w:rFonts w:ascii="新宋体" w:eastAsia="新宋体" w:hAnsi="新宋体"/>
          <w:sz w:val="24"/>
        </w:rPr>
      </w:pPr>
      <w:r>
        <w:rPr>
          <w:rFonts w:ascii="新宋体" w:eastAsia="新宋体" w:hAnsi="新宋体" w:hint="eastAsia"/>
          <w:sz w:val="24"/>
        </w:rPr>
        <w:t>2.标书封装：标书密封，骑缝处加盖单位公章和法定代表人或委托代理人印鉴，在投标时交招标人。</w:t>
      </w:r>
    </w:p>
    <w:p w14:paraId="1B179D62" w14:textId="5E93BB77" w:rsidR="00CF6F81" w:rsidRPr="00CF6F81" w:rsidRDefault="00CF6F81" w:rsidP="00CF6F81">
      <w:pPr>
        <w:spacing w:after="0" w:line="500" w:lineRule="exact"/>
        <w:jc w:val="both"/>
        <w:rPr>
          <w:rFonts w:ascii="新宋体" w:eastAsia="新宋体" w:hAnsi="新宋体"/>
          <w:b/>
          <w:bCs/>
          <w:sz w:val="24"/>
        </w:rPr>
      </w:pPr>
      <w:r w:rsidRPr="00CF6F81">
        <w:rPr>
          <w:rFonts w:ascii="新宋体" w:eastAsia="新宋体" w:hAnsi="新宋体" w:hint="eastAsia"/>
          <w:b/>
          <w:bCs/>
          <w:sz w:val="24"/>
        </w:rPr>
        <w:t>十、监理服务费的结算</w:t>
      </w:r>
    </w:p>
    <w:p w14:paraId="5CA05A2C" w14:textId="147DC530" w:rsidR="00CF6F81" w:rsidRDefault="00CF6F81" w:rsidP="00CF6F81">
      <w:pPr>
        <w:spacing w:after="0" w:line="500" w:lineRule="exact"/>
        <w:jc w:val="both"/>
        <w:rPr>
          <w:rFonts w:ascii="新宋体" w:eastAsia="新宋体" w:hAnsi="新宋体"/>
          <w:sz w:val="24"/>
        </w:rPr>
      </w:pPr>
      <w:r>
        <w:rPr>
          <w:rFonts w:ascii="新宋体" w:eastAsia="新宋体" w:hAnsi="新宋体"/>
          <w:sz w:val="24"/>
        </w:rPr>
        <w:tab/>
      </w:r>
      <w:r>
        <w:rPr>
          <w:rFonts w:ascii="新宋体" w:eastAsia="新宋体" w:hAnsi="新宋体" w:hint="eastAsia"/>
          <w:sz w:val="24"/>
        </w:rPr>
        <w:t>监理服务费为固定总价。</w:t>
      </w:r>
    </w:p>
    <w:p w14:paraId="54A87EB1" w14:textId="479A45F4" w:rsidR="00CF6F81" w:rsidRDefault="00CF6F81" w:rsidP="00CF6F81">
      <w:pPr>
        <w:spacing w:after="0" w:line="500" w:lineRule="exact"/>
        <w:jc w:val="both"/>
        <w:rPr>
          <w:rFonts w:ascii="新宋体" w:eastAsia="新宋体" w:hAnsi="新宋体"/>
          <w:b/>
          <w:bCs/>
          <w:sz w:val="24"/>
        </w:rPr>
      </w:pPr>
      <w:r w:rsidRPr="00CF6F81">
        <w:rPr>
          <w:rFonts w:ascii="新宋体" w:eastAsia="新宋体" w:hAnsi="新宋体" w:hint="eastAsia"/>
          <w:b/>
          <w:bCs/>
          <w:sz w:val="24"/>
        </w:rPr>
        <w:t>十一、监理服务费支付</w:t>
      </w:r>
    </w:p>
    <w:p w14:paraId="7B187FB3" w14:textId="4BCD99BE" w:rsidR="0031297C" w:rsidRDefault="0031297C" w:rsidP="00CF6F81">
      <w:pPr>
        <w:spacing w:after="0" w:line="500" w:lineRule="exact"/>
        <w:jc w:val="both"/>
        <w:rPr>
          <w:rFonts w:ascii="新宋体" w:eastAsia="新宋体" w:hAnsi="新宋体"/>
          <w:sz w:val="24"/>
        </w:rPr>
      </w:pPr>
      <w:r w:rsidRPr="0031297C">
        <w:rPr>
          <w:rFonts w:ascii="新宋体" w:eastAsia="新宋体" w:hAnsi="新宋体"/>
          <w:sz w:val="24"/>
        </w:rPr>
        <w:lastRenderedPageBreak/>
        <w:tab/>
      </w:r>
      <w:r w:rsidRPr="0031297C">
        <w:rPr>
          <w:rFonts w:ascii="新宋体" w:eastAsia="新宋体" w:hAnsi="新宋体" w:hint="eastAsia"/>
          <w:sz w:val="24"/>
        </w:rPr>
        <w:t>工程完工并验收合格</w:t>
      </w:r>
      <w:r>
        <w:rPr>
          <w:rFonts w:ascii="新宋体" w:eastAsia="新宋体" w:hAnsi="新宋体" w:hint="eastAsia"/>
          <w:sz w:val="24"/>
        </w:rPr>
        <w:t>，监理费结算经场站管理服务处审核完成后支付全部监理费。</w:t>
      </w:r>
    </w:p>
    <w:p w14:paraId="0BD6C494" w14:textId="5E797212" w:rsidR="00B6382E" w:rsidRPr="00B6382E" w:rsidRDefault="00B6382E" w:rsidP="00CF6F81">
      <w:pPr>
        <w:spacing w:after="0" w:line="500" w:lineRule="exact"/>
        <w:jc w:val="both"/>
        <w:rPr>
          <w:rFonts w:ascii="新宋体" w:eastAsia="新宋体" w:hAnsi="新宋体"/>
          <w:b/>
          <w:bCs/>
          <w:sz w:val="24"/>
        </w:rPr>
      </w:pPr>
      <w:r w:rsidRPr="00B6382E">
        <w:rPr>
          <w:rFonts w:ascii="新宋体" w:eastAsia="新宋体" w:hAnsi="新宋体" w:hint="eastAsia"/>
          <w:b/>
          <w:bCs/>
          <w:sz w:val="24"/>
        </w:rPr>
        <w:t>十二、评标办法</w:t>
      </w:r>
    </w:p>
    <w:p w14:paraId="7FE4B3FE" w14:textId="292ED4C8" w:rsidR="001730DE" w:rsidRDefault="00F25BB9" w:rsidP="00C6638D">
      <w:pPr>
        <w:spacing w:after="0" w:line="500" w:lineRule="exact"/>
        <w:ind w:firstLine="420"/>
        <w:jc w:val="both"/>
        <w:rPr>
          <w:rFonts w:ascii="新宋体" w:eastAsia="新宋体" w:hAnsi="新宋体"/>
          <w:sz w:val="24"/>
        </w:rPr>
      </w:pPr>
      <w:r w:rsidRPr="00EB1B71">
        <w:rPr>
          <w:rFonts w:ascii="新宋体" w:eastAsia="新宋体" w:hAnsi="新宋体" w:hint="eastAsia"/>
          <w:sz w:val="24"/>
        </w:rPr>
        <w:t>按照</w:t>
      </w:r>
      <w:r w:rsidR="00C6638D" w:rsidRPr="00EB1B71">
        <w:rPr>
          <w:rFonts w:ascii="新宋体" w:eastAsia="新宋体" w:hAnsi="新宋体" w:hint="eastAsia"/>
          <w:sz w:val="24"/>
        </w:rPr>
        <w:t>《场站管理服务处货物和服务采购实施细则》，</w:t>
      </w:r>
      <w:r w:rsidR="00EB1B71" w:rsidRPr="00EB1B71">
        <w:rPr>
          <w:rFonts w:ascii="新宋体" w:eastAsia="新宋体" w:hAnsi="新宋体" w:hint="eastAsia"/>
          <w:sz w:val="24"/>
        </w:rPr>
        <w:t>场站管理服务处组织场站采购工作组，对所有报名材料进行现场审核。在符合招标文件要求资格的投标人中，</w:t>
      </w:r>
      <w:r w:rsidR="00EB1B71" w:rsidRPr="00EB1B71">
        <w:rPr>
          <w:rFonts w:ascii="新宋体" w:eastAsia="新宋体" w:hAnsi="新宋体"/>
          <w:sz w:val="24"/>
        </w:rPr>
        <w:t>以最低报价确定中标单位</w:t>
      </w:r>
      <w:r w:rsidR="00EB1B71" w:rsidRPr="00EB1B71">
        <w:rPr>
          <w:rFonts w:ascii="新宋体" w:eastAsia="新宋体" w:hAnsi="新宋体" w:hint="eastAsia"/>
          <w:sz w:val="24"/>
        </w:rPr>
        <w:t>。若</w:t>
      </w:r>
      <w:r w:rsidR="00EB1B71">
        <w:rPr>
          <w:rFonts w:ascii="新宋体" w:eastAsia="新宋体" w:hAnsi="新宋体" w:hint="eastAsia"/>
          <w:sz w:val="24"/>
        </w:rPr>
        <w:t>出现多个相同的</w:t>
      </w:r>
      <w:r w:rsidR="00EB1B71" w:rsidRPr="00EB1B71">
        <w:rPr>
          <w:rFonts w:ascii="新宋体" w:eastAsia="新宋体" w:hAnsi="新宋体" w:hint="eastAsia"/>
          <w:sz w:val="24"/>
        </w:rPr>
        <w:t>最低报价，则由相关投标人进行二次报价。</w:t>
      </w:r>
    </w:p>
    <w:p w14:paraId="072685AF" w14:textId="69E7B9A3" w:rsidR="00B6382E" w:rsidRPr="00B6382E" w:rsidRDefault="00B6382E" w:rsidP="00CF6F81">
      <w:pPr>
        <w:spacing w:after="0" w:line="500" w:lineRule="exact"/>
        <w:jc w:val="both"/>
        <w:rPr>
          <w:rFonts w:ascii="新宋体" w:eastAsia="新宋体" w:hAnsi="新宋体"/>
          <w:b/>
          <w:bCs/>
          <w:sz w:val="24"/>
        </w:rPr>
      </w:pPr>
      <w:r w:rsidRPr="00B6382E">
        <w:rPr>
          <w:rFonts w:ascii="新宋体" w:eastAsia="新宋体" w:hAnsi="新宋体" w:hint="eastAsia"/>
          <w:b/>
          <w:bCs/>
          <w:sz w:val="24"/>
        </w:rPr>
        <w:t>十三、</w:t>
      </w:r>
      <w:r>
        <w:rPr>
          <w:rFonts w:ascii="新宋体" w:eastAsia="新宋体" w:hAnsi="新宋体" w:hint="eastAsia"/>
          <w:b/>
          <w:bCs/>
          <w:sz w:val="24"/>
        </w:rPr>
        <w:t>日程安排</w:t>
      </w:r>
    </w:p>
    <w:p w14:paraId="44945522" w14:textId="64AB233E" w:rsidR="00B6382E" w:rsidRDefault="00B6382E" w:rsidP="00B6382E">
      <w:pPr>
        <w:spacing w:after="0" w:line="500" w:lineRule="exact"/>
        <w:ind w:firstLine="420"/>
        <w:jc w:val="both"/>
        <w:rPr>
          <w:rFonts w:ascii="新宋体" w:eastAsia="新宋体" w:hAnsi="新宋体"/>
          <w:sz w:val="24"/>
        </w:rPr>
      </w:pPr>
      <w:r>
        <w:rPr>
          <w:rFonts w:ascii="新宋体" w:eastAsia="新宋体" w:hAnsi="新宋体" w:hint="eastAsia"/>
          <w:sz w:val="24"/>
        </w:rPr>
        <w:t>1.发标：2025年</w:t>
      </w:r>
      <w:r w:rsidR="00C6638D">
        <w:rPr>
          <w:rFonts w:ascii="新宋体" w:eastAsia="新宋体" w:hAnsi="新宋体"/>
          <w:sz w:val="24"/>
        </w:rPr>
        <w:t>4</w:t>
      </w:r>
      <w:r>
        <w:rPr>
          <w:rFonts w:ascii="新宋体" w:eastAsia="新宋体" w:hAnsi="新宋体" w:hint="eastAsia"/>
          <w:sz w:val="24"/>
        </w:rPr>
        <w:t>月</w:t>
      </w:r>
      <w:r w:rsidR="00C6638D">
        <w:rPr>
          <w:rFonts w:ascii="新宋体" w:eastAsia="新宋体" w:hAnsi="新宋体"/>
          <w:sz w:val="24"/>
        </w:rPr>
        <w:t>14</w:t>
      </w:r>
      <w:r>
        <w:rPr>
          <w:rFonts w:ascii="新宋体" w:eastAsia="新宋体" w:hAnsi="新宋体" w:hint="eastAsia"/>
          <w:sz w:val="24"/>
        </w:rPr>
        <w:t>日至</w:t>
      </w:r>
      <w:r w:rsidR="00C6638D">
        <w:rPr>
          <w:rFonts w:ascii="新宋体" w:eastAsia="新宋体" w:hAnsi="新宋体"/>
          <w:sz w:val="24"/>
        </w:rPr>
        <w:t>4</w:t>
      </w:r>
      <w:r>
        <w:rPr>
          <w:rFonts w:ascii="新宋体" w:eastAsia="新宋体" w:hAnsi="新宋体" w:hint="eastAsia"/>
          <w:sz w:val="24"/>
        </w:rPr>
        <w:t>月</w:t>
      </w:r>
      <w:r w:rsidR="00C6638D">
        <w:rPr>
          <w:rFonts w:ascii="新宋体" w:eastAsia="新宋体" w:hAnsi="新宋体"/>
          <w:sz w:val="24"/>
        </w:rPr>
        <w:t>18</w:t>
      </w:r>
      <w:r>
        <w:rPr>
          <w:rFonts w:ascii="新宋体" w:eastAsia="新宋体" w:hAnsi="新宋体" w:hint="eastAsia"/>
          <w:sz w:val="24"/>
        </w:rPr>
        <w:t>日</w:t>
      </w:r>
    </w:p>
    <w:p w14:paraId="0448BC3D" w14:textId="3BFCF495" w:rsidR="007760FA" w:rsidRPr="0017199C" w:rsidRDefault="00B6382E" w:rsidP="0017199C">
      <w:pPr>
        <w:spacing w:after="0" w:line="500" w:lineRule="exact"/>
        <w:ind w:firstLine="420"/>
        <w:jc w:val="both"/>
        <w:rPr>
          <w:rFonts w:ascii="新宋体" w:eastAsia="新宋体" w:hAnsi="新宋体"/>
          <w:sz w:val="24"/>
        </w:rPr>
      </w:pPr>
      <w:r>
        <w:rPr>
          <w:rFonts w:ascii="新宋体" w:eastAsia="新宋体" w:hAnsi="新宋体" w:hint="eastAsia"/>
          <w:sz w:val="24"/>
        </w:rPr>
        <w:t>2.踏勘现场</w:t>
      </w:r>
      <w:r w:rsidR="007760FA" w:rsidRPr="0017199C">
        <w:rPr>
          <w:rFonts w:ascii="新宋体" w:eastAsia="新宋体" w:hAnsi="新宋体" w:hint="eastAsia"/>
          <w:sz w:val="24"/>
        </w:rPr>
        <w:t>：</w:t>
      </w:r>
      <w:r>
        <w:rPr>
          <w:rFonts w:ascii="新宋体" w:eastAsia="新宋体" w:hAnsi="新宋体" w:hint="eastAsia"/>
          <w:sz w:val="24"/>
        </w:rPr>
        <w:t>不组织</w:t>
      </w:r>
    </w:p>
    <w:p w14:paraId="092E7402" w14:textId="77777777" w:rsidR="00225D80" w:rsidRDefault="00B6382E" w:rsidP="0017199C">
      <w:pPr>
        <w:spacing w:after="0" w:line="500" w:lineRule="exact"/>
        <w:ind w:firstLine="420"/>
        <w:jc w:val="both"/>
        <w:rPr>
          <w:rFonts w:ascii="新宋体" w:eastAsia="新宋体" w:hAnsi="新宋体"/>
          <w:sz w:val="24"/>
        </w:rPr>
      </w:pPr>
      <w:r>
        <w:rPr>
          <w:rFonts w:ascii="新宋体" w:eastAsia="新宋体" w:hAnsi="新宋体" w:hint="eastAsia"/>
          <w:sz w:val="24"/>
        </w:rPr>
        <w:t>3</w:t>
      </w:r>
      <w:r w:rsidR="007760FA" w:rsidRPr="0017199C">
        <w:rPr>
          <w:rFonts w:ascii="新宋体" w:eastAsia="新宋体" w:hAnsi="新宋体" w:hint="eastAsia"/>
          <w:sz w:val="24"/>
        </w:rPr>
        <w:t>.</w:t>
      </w:r>
      <w:r>
        <w:rPr>
          <w:rFonts w:ascii="新宋体" w:eastAsia="新宋体" w:hAnsi="新宋体" w:hint="eastAsia"/>
          <w:sz w:val="24"/>
        </w:rPr>
        <w:t>答疑回复时间：2025年</w:t>
      </w:r>
      <w:r w:rsidR="00225D80">
        <w:rPr>
          <w:rFonts w:ascii="新宋体" w:eastAsia="新宋体" w:hAnsi="新宋体"/>
          <w:sz w:val="24"/>
        </w:rPr>
        <w:t>4</w:t>
      </w:r>
      <w:r>
        <w:rPr>
          <w:rFonts w:ascii="新宋体" w:eastAsia="新宋体" w:hAnsi="新宋体" w:hint="eastAsia"/>
          <w:sz w:val="24"/>
        </w:rPr>
        <w:t>月</w:t>
      </w:r>
      <w:r w:rsidR="00225D80">
        <w:rPr>
          <w:rFonts w:ascii="新宋体" w:eastAsia="新宋体" w:hAnsi="新宋体"/>
          <w:sz w:val="24"/>
        </w:rPr>
        <w:t>18</w:t>
      </w:r>
      <w:r>
        <w:rPr>
          <w:rFonts w:ascii="新宋体" w:eastAsia="新宋体" w:hAnsi="新宋体" w:hint="eastAsia"/>
          <w:sz w:val="24"/>
        </w:rPr>
        <w:t>日</w:t>
      </w:r>
      <w:r w:rsidR="00225D80" w:rsidRPr="004A172F">
        <w:rPr>
          <w:rFonts w:ascii="新宋体" w:eastAsia="新宋体" w:hAnsi="新宋体"/>
          <w:sz w:val="24"/>
        </w:rPr>
        <w:t>9</w:t>
      </w:r>
      <w:r w:rsidR="00225D80" w:rsidRPr="004A172F">
        <w:rPr>
          <w:rFonts w:ascii="新宋体" w:eastAsia="新宋体" w:hAnsi="新宋体" w:hint="eastAsia"/>
          <w:sz w:val="24"/>
        </w:rPr>
        <w:t>:0</w:t>
      </w:r>
      <w:r w:rsidR="00225D80" w:rsidRPr="004A172F">
        <w:rPr>
          <w:rFonts w:ascii="新宋体" w:eastAsia="新宋体" w:hAnsi="新宋体"/>
          <w:sz w:val="24"/>
        </w:rPr>
        <w:t>0</w:t>
      </w:r>
      <w:r w:rsidR="00225D80" w:rsidRPr="004A172F">
        <w:rPr>
          <w:rFonts w:ascii="新宋体" w:eastAsia="新宋体" w:hAnsi="新宋体" w:hint="eastAsia"/>
          <w:sz w:val="24"/>
        </w:rPr>
        <w:t>——</w:t>
      </w:r>
      <w:r w:rsidR="00225D80" w:rsidRPr="004A172F">
        <w:rPr>
          <w:rFonts w:ascii="新宋体" w:eastAsia="新宋体" w:hAnsi="新宋体"/>
          <w:sz w:val="24"/>
        </w:rPr>
        <w:t>10</w:t>
      </w:r>
      <w:r w:rsidR="00225D80" w:rsidRPr="004A172F">
        <w:rPr>
          <w:rFonts w:ascii="新宋体" w:eastAsia="新宋体" w:hAnsi="新宋体" w:hint="eastAsia"/>
          <w:sz w:val="24"/>
        </w:rPr>
        <w:t>:0</w:t>
      </w:r>
      <w:r w:rsidR="00225D80" w:rsidRPr="004A172F">
        <w:rPr>
          <w:rFonts w:ascii="新宋体" w:eastAsia="新宋体" w:hAnsi="新宋体"/>
          <w:sz w:val="24"/>
        </w:rPr>
        <w:t>0</w:t>
      </w:r>
    </w:p>
    <w:p w14:paraId="1C842EC6" w14:textId="3C909F92" w:rsidR="00B6382E" w:rsidRDefault="00B6382E" w:rsidP="0017199C">
      <w:pPr>
        <w:spacing w:after="0" w:line="500" w:lineRule="exact"/>
        <w:ind w:firstLine="420"/>
        <w:jc w:val="both"/>
        <w:rPr>
          <w:rFonts w:ascii="新宋体" w:eastAsia="新宋体" w:hAnsi="新宋体"/>
          <w:sz w:val="24"/>
        </w:rPr>
      </w:pPr>
      <w:r>
        <w:rPr>
          <w:rFonts w:ascii="新宋体" w:eastAsia="新宋体" w:hAnsi="新宋体" w:hint="eastAsia"/>
          <w:sz w:val="24"/>
        </w:rPr>
        <w:t>4.开标、评标、定标：2025年</w:t>
      </w:r>
      <w:r w:rsidR="00C6638D">
        <w:rPr>
          <w:rFonts w:ascii="新宋体" w:eastAsia="新宋体" w:hAnsi="新宋体"/>
          <w:sz w:val="24"/>
        </w:rPr>
        <w:t>4</w:t>
      </w:r>
      <w:r>
        <w:rPr>
          <w:rFonts w:ascii="新宋体" w:eastAsia="新宋体" w:hAnsi="新宋体" w:hint="eastAsia"/>
          <w:sz w:val="24"/>
        </w:rPr>
        <w:t>月</w:t>
      </w:r>
      <w:r w:rsidR="00C6638D">
        <w:rPr>
          <w:rFonts w:ascii="新宋体" w:eastAsia="新宋体" w:hAnsi="新宋体"/>
          <w:sz w:val="24"/>
        </w:rPr>
        <w:t>23</w:t>
      </w:r>
      <w:r>
        <w:rPr>
          <w:rFonts w:ascii="新宋体" w:eastAsia="新宋体" w:hAnsi="新宋体" w:hint="eastAsia"/>
          <w:sz w:val="24"/>
        </w:rPr>
        <w:t>日</w:t>
      </w:r>
      <w:r w:rsidR="00AA15F0">
        <w:rPr>
          <w:rFonts w:ascii="新宋体" w:eastAsia="新宋体" w:hAnsi="新宋体"/>
          <w:sz w:val="24"/>
        </w:rPr>
        <w:t>15</w:t>
      </w:r>
      <w:r w:rsidR="00AA15F0" w:rsidRPr="004A172F">
        <w:rPr>
          <w:rFonts w:ascii="新宋体" w:eastAsia="新宋体" w:hAnsi="新宋体" w:hint="eastAsia"/>
          <w:sz w:val="24"/>
        </w:rPr>
        <w:t>:0</w:t>
      </w:r>
      <w:r w:rsidR="00AA15F0">
        <w:rPr>
          <w:rFonts w:ascii="新宋体" w:eastAsia="新宋体" w:hAnsi="新宋体"/>
          <w:sz w:val="24"/>
        </w:rPr>
        <w:t>0</w:t>
      </w:r>
    </w:p>
    <w:p w14:paraId="5B392528" w14:textId="50CB9522" w:rsidR="00B6382E" w:rsidRDefault="00B6382E" w:rsidP="0017199C">
      <w:pPr>
        <w:spacing w:after="0" w:line="500" w:lineRule="exact"/>
        <w:ind w:firstLine="420"/>
        <w:jc w:val="both"/>
        <w:rPr>
          <w:rFonts w:ascii="新宋体" w:eastAsia="新宋体" w:hAnsi="新宋体"/>
          <w:sz w:val="24"/>
        </w:rPr>
      </w:pPr>
      <w:r w:rsidRPr="00B6382E">
        <w:rPr>
          <w:rFonts w:ascii="新宋体" w:eastAsia="新宋体" w:hAnsi="新宋体" w:hint="eastAsia"/>
          <w:sz w:val="24"/>
        </w:rPr>
        <w:t>5.投标签到地点：</w:t>
      </w:r>
      <w:r>
        <w:rPr>
          <w:rFonts w:ascii="新宋体" w:eastAsia="新宋体" w:hAnsi="新宋体" w:hint="eastAsia"/>
          <w:sz w:val="24"/>
        </w:rPr>
        <w:t>西北农林科技大学南校区场站管理服务处会议室</w:t>
      </w:r>
    </w:p>
    <w:p w14:paraId="02ABACFC" w14:textId="504F136F" w:rsidR="00B6382E" w:rsidRDefault="00B6382E" w:rsidP="0017199C">
      <w:pPr>
        <w:spacing w:after="0" w:line="500" w:lineRule="exact"/>
        <w:ind w:firstLine="420"/>
        <w:jc w:val="both"/>
        <w:rPr>
          <w:rFonts w:ascii="新宋体" w:eastAsia="新宋体" w:hAnsi="新宋体"/>
          <w:sz w:val="24"/>
        </w:rPr>
      </w:pPr>
      <w:r>
        <w:rPr>
          <w:rFonts w:ascii="新宋体" w:eastAsia="新宋体" w:hAnsi="新宋体" w:hint="eastAsia"/>
          <w:sz w:val="24"/>
        </w:rPr>
        <w:t>6.开标地点：</w:t>
      </w:r>
      <w:r w:rsidR="009D5B5A">
        <w:rPr>
          <w:rFonts w:ascii="新宋体" w:eastAsia="新宋体" w:hAnsi="新宋体" w:hint="eastAsia"/>
          <w:sz w:val="24"/>
        </w:rPr>
        <w:t>西北农林科技大学南校区场站管理服务处会议室</w:t>
      </w:r>
    </w:p>
    <w:p w14:paraId="04F392B4" w14:textId="77777777" w:rsidR="009D5B5A" w:rsidRPr="009D5B5A" w:rsidRDefault="009D5B5A" w:rsidP="0017199C">
      <w:pPr>
        <w:spacing w:after="0" w:line="500" w:lineRule="exact"/>
        <w:jc w:val="both"/>
        <w:rPr>
          <w:rFonts w:ascii="新宋体" w:eastAsia="新宋体" w:hAnsi="新宋体"/>
          <w:b/>
          <w:bCs/>
          <w:sz w:val="24"/>
        </w:rPr>
      </w:pPr>
      <w:r w:rsidRPr="009D5B5A">
        <w:rPr>
          <w:rFonts w:ascii="新宋体" w:eastAsia="新宋体" w:hAnsi="新宋体" w:hint="eastAsia"/>
          <w:b/>
          <w:bCs/>
          <w:sz w:val="24"/>
        </w:rPr>
        <w:t>十四、其他</w:t>
      </w:r>
    </w:p>
    <w:p w14:paraId="08C44993" w14:textId="095D2A0C" w:rsidR="007760FA" w:rsidRPr="0017199C" w:rsidRDefault="007760FA" w:rsidP="0017199C">
      <w:pPr>
        <w:spacing w:after="0" w:line="500" w:lineRule="exact"/>
        <w:ind w:firstLine="420"/>
        <w:jc w:val="both"/>
        <w:rPr>
          <w:rFonts w:ascii="新宋体" w:eastAsia="新宋体" w:hAnsi="新宋体"/>
          <w:sz w:val="24"/>
        </w:rPr>
      </w:pPr>
      <w:r w:rsidRPr="0017199C">
        <w:rPr>
          <w:rFonts w:ascii="新宋体" w:eastAsia="新宋体" w:hAnsi="新宋体" w:hint="eastAsia"/>
          <w:sz w:val="24"/>
        </w:rPr>
        <w:t>1.</w:t>
      </w:r>
      <w:r w:rsidR="009D5B5A">
        <w:rPr>
          <w:rFonts w:ascii="新宋体" w:eastAsia="新宋体" w:hAnsi="新宋体" w:hint="eastAsia"/>
          <w:sz w:val="24"/>
        </w:rPr>
        <w:t>招标人不对未中标人就评标过程及未能中标原因做出任何解释。</w:t>
      </w:r>
    </w:p>
    <w:p w14:paraId="33E63F7C" w14:textId="65EE1E01" w:rsidR="007760FA" w:rsidRDefault="007760FA" w:rsidP="0017199C">
      <w:pPr>
        <w:spacing w:after="0" w:line="500" w:lineRule="exact"/>
        <w:ind w:firstLine="420"/>
        <w:jc w:val="both"/>
        <w:rPr>
          <w:rFonts w:ascii="新宋体" w:eastAsia="新宋体" w:hAnsi="新宋体"/>
          <w:sz w:val="24"/>
        </w:rPr>
      </w:pPr>
      <w:r w:rsidRPr="0017199C">
        <w:rPr>
          <w:rFonts w:ascii="新宋体" w:eastAsia="新宋体" w:hAnsi="新宋体" w:hint="eastAsia"/>
          <w:sz w:val="24"/>
        </w:rPr>
        <w:t>2.</w:t>
      </w:r>
      <w:r w:rsidR="009D5B5A">
        <w:rPr>
          <w:rFonts w:ascii="新宋体" w:eastAsia="新宋体" w:hAnsi="新宋体" w:hint="eastAsia"/>
          <w:sz w:val="24"/>
        </w:rPr>
        <w:t>评标过程中，若出现特殊情况时，由西北农林科技大学场站管理服务处</w:t>
      </w:r>
      <w:r w:rsidR="00E674EA">
        <w:rPr>
          <w:rFonts w:ascii="新宋体" w:eastAsia="新宋体" w:hAnsi="新宋体" w:hint="eastAsia"/>
          <w:sz w:val="24"/>
        </w:rPr>
        <w:t>采购</w:t>
      </w:r>
      <w:r w:rsidR="009D5B5A">
        <w:rPr>
          <w:rFonts w:ascii="新宋体" w:eastAsia="新宋体" w:hAnsi="新宋体" w:hint="eastAsia"/>
          <w:sz w:val="24"/>
        </w:rPr>
        <w:t>工作组依据《招标投标法实施条例》及《评标委员会和评标办法暂行规定》做出决定后，再行评标。</w:t>
      </w:r>
    </w:p>
    <w:p w14:paraId="3C424D78" w14:textId="7AFB028B" w:rsidR="009D5B5A" w:rsidRPr="0017199C" w:rsidRDefault="009D5B5A" w:rsidP="0017199C">
      <w:pPr>
        <w:spacing w:after="0" w:line="500" w:lineRule="exact"/>
        <w:ind w:firstLine="420"/>
        <w:jc w:val="both"/>
        <w:rPr>
          <w:rFonts w:ascii="新宋体" w:eastAsia="新宋体" w:hAnsi="新宋体"/>
          <w:sz w:val="24"/>
        </w:rPr>
      </w:pPr>
      <w:r>
        <w:rPr>
          <w:rFonts w:ascii="新宋体" w:eastAsia="新宋体" w:hAnsi="新宋体" w:hint="eastAsia"/>
          <w:sz w:val="24"/>
        </w:rPr>
        <w:t>3.本招标文件的最终解释权归招标人所有。</w:t>
      </w:r>
    </w:p>
    <w:p w14:paraId="37AFC323" w14:textId="005C02BC" w:rsidR="00557BD0" w:rsidRPr="009D5B5A" w:rsidRDefault="009D5B5A" w:rsidP="0017199C">
      <w:pPr>
        <w:spacing w:after="0" w:line="500" w:lineRule="exact"/>
        <w:jc w:val="both"/>
        <w:rPr>
          <w:rFonts w:ascii="新宋体" w:eastAsia="新宋体" w:hAnsi="新宋体"/>
          <w:b/>
          <w:bCs/>
          <w:sz w:val="24"/>
        </w:rPr>
      </w:pPr>
      <w:r w:rsidRPr="009D5B5A">
        <w:rPr>
          <w:rFonts w:ascii="新宋体" w:eastAsia="新宋体" w:hAnsi="新宋体" w:hint="eastAsia"/>
          <w:b/>
          <w:bCs/>
          <w:sz w:val="24"/>
        </w:rPr>
        <w:t>十五、招标控制价</w:t>
      </w:r>
    </w:p>
    <w:p w14:paraId="7E45F718" w14:textId="0D92EED9" w:rsidR="005B3654" w:rsidRPr="0017199C" w:rsidRDefault="009D5B5A" w:rsidP="0017199C">
      <w:pPr>
        <w:spacing w:after="0" w:line="500" w:lineRule="exact"/>
        <w:ind w:firstLine="420"/>
        <w:jc w:val="both"/>
        <w:rPr>
          <w:rFonts w:ascii="新宋体" w:eastAsia="新宋体" w:hAnsi="新宋体"/>
          <w:sz w:val="24"/>
        </w:rPr>
      </w:pPr>
      <w:r>
        <w:rPr>
          <w:rFonts w:ascii="新宋体" w:eastAsia="新宋体" w:hAnsi="新宋体" w:hint="eastAsia"/>
          <w:sz w:val="24"/>
        </w:rPr>
        <w:t>招标控制</w:t>
      </w:r>
      <w:r w:rsidR="00177E5A">
        <w:rPr>
          <w:rFonts w:ascii="新宋体" w:eastAsia="新宋体" w:hAnsi="新宋体" w:hint="eastAsia"/>
          <w:sz w:val="24"/>
        </w:rPr>
        <w:t>限价</w:t>
      </w:r>
      <w:r>
        <w:rPr>
          <w:rFonts w:ascii="新宋体" w:eastAsia="新宋体" w:hAnsi="新宋体" w:hint="eastAsia"/>
          <w:sz w:val="24"/>
        </w:rPr>
        <w:t>价为5万元。</w:t>
      </w:r>
      <w:bookmarkStart w:id="2" w:name="_GoBack"/>
      <w:bookmarkEnd w:id="2"/>
    </w:p>
    <w:sectPr w:rsidR="005B3654" w:rsidRPr="001719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8351A" w14:textId="77777777" w:rsidR="00303BF0" w:rsidRDefault="00303BF0" w:rsidP="004B3061">
      <w:pPr>
        <w:spacing w:after="0" w:line="240" w:lineRule="auto"/>
      </w:pPr>
      <w:r>
        <w:separator/>
      </w:r>
    </w:p>
  </w:endnote>
  <w:endnote w:type="continuationSeparator" w:id="0">
    <w:p w14:paraId="2001587F" w14:textId="77777777" w:rsidR="00303BF0" w:rsidRDefault="00303BF0" w:rsidP="004B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E5FF2" w14:textId="77777777" w:rsidR="00303BF0" w:rsidRDefault="00303BF0" w:rsidP="004B3061">
      <w:pPr>
        <w:spacing w:after="0" w:line="240" w:lineRule="auto"/>
      </w:pPr>
      <w:r>
        <w:separator/>
      </w:r>
    </w:p>
  </w:footnote>
  <w:footnote w:type="continuationSeparator" w:id="0">
    <w:p w14:paraId="2BE513A5" w14:textId="77777777" w:rsidR="00303BF0" w:rsidRDefault="00303BF0" w:rsidP="004B30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7A"/>
    <w:rsid w:val="000138F0"/>
    <w:rsid w:val="00026EF8"/>
    <w:rsid w:val="00097211"/>
    <w:rsid w:val="000E213B"/>
    <w:rsid w:val="00152264"/>
    <w:rsid w:val="0017199C"/>
    <w:rsid w:val="001730DE"/>
    <w:rsid w:val="00177E5A"/>
    <w:rsid w:val="001A19F0"/>
    <w:rsid w:val="001D30AE"/>
    <w:rsid w:val="001D3153"/>
    <w:rsid w:val="00200CC2"/>
    <w:rsid w:val="00225D80"/>
    <w:rsid w:val="00267B99"/>
    <w:rsid w:val="00284904"/>
    <w:rsid w:val="002F29CF"/>
    <w:rsid w:val="002F33DD"/>
    <w:rsid w:val="00303BF0"/>
    <w:rsid w:val="0031297C"/>
    <w:rsid w:val="003905CC"/>
    <w:rsid w:val="003C4304"/>
    <w:rsid w:val="003D04D7"/>
    <w:rsid w:val="003E3A07"/>
    <w:rsid w:val="003F797A"/>
    <w:rsid w:val="004607A9"/>
    <w:rsid w:val="00460E2E"/>
    <w:rsid w:val="004A1487"/>
    <w:rsid w:val="004A172F"/>
    <w:rsid w:val="004B3061"/>
    <w:rsid w:val="004C5C3D"/>
    <w:rsid w:val="0050505B"/>
    <w:rsid w:val="00520E7A"/>
    <w:rsid w:val="00522F9B"/>
    <w:rsid w:val="00541D18"/>
    <w:rsid w:val="005435C5"/>
    <w:rsid w:val="005551FE"/>
    <w:rsid w:val="00557BD0"/>
    <w:rsid w:val="00563407"/>
    <w:rsid w:val="00584B2B"/>
    <w:rsid w:val="005A2CF4"/>
    <w:rsid w:val="005A4872"/>
    <w:rsid w:val="005B3654"/>
    <w:rsid w:val="005B55A1"/>
    <w:rsid w:val="005C55CF"/>
    <w:rsid w:val="005E20B4"/>
    <w:rsid w:val="005F1F4D"/>
    <w:rsid w:val="00701925"/>
    <w:rsid w:val="00755978"/>
    <w:rsid w:val="007760FA"/>
    <w:rsid w:val="007B3590"/>
    <w:rsid w:val="007E522C"/>
    <w:rsid w:val="00803D00"/>
    <w:rsid w:val="0083225A"/>
    <w:rsid w:val="00853CEF"/>
    <w:rsid w:val="008F6F00"/>
    <w:rsid w:val="0090504E"/>
    <w:rsid w:val="00930EA0"/>
    <w:rsid w:val="009C27C9"/>
    <w:rsid w:val="009C594B"/>
    <w:rsid w:val="009D5B5A"/>
    <w:rsid w:val="00A143DF"/>
    <w:rsid w:val="00A9162A"/>
    <w:rsid w:val="00AA15F0"/>
    <w:rsid w:val="00AC378D"/>
    <w:rsid w:val="00B109E6"/>
    <w:rsid w:val="00B23D95"/>
    <w:rsid w:val="00B54D0F"/>
    <w:rsid w:val="00B6382E"/>
    <w:rsid w:val="00C15AE4"/>
    <w:rsid w:val="00C43B0E"/>
    <w:rsid w:val="00C6638D"/>
    <w:rsid w:val="00CE2637"/>
    <w:rsid w:val="00CF6F81"/>
    <w:rsid w:val="00D03A32"/>
    <w:rsid w:val="00D54FC0"/>
    <w:rsid w:val="00D745F6"/>
    <w:rsid w:val="00D75FC2"/>
    <w:rsid w:val="00D770B7"/>
    <w:rsid w:val="00D9181D"/>
    <w:rsid w:val="00D94AC7"/>
    <w:rsid w:val="00DB50DE"/>
    <w:rsid w:val="00E4133E"/>
    <w:rsid w:val="00E43428"/>
    <w:rsid w:val="00E674EA"/>
    <w:rsid w:val="00EB1B71"/>
    <w:rsid w:val="00F25BB9"/>
    <w:rsid w:val="00F65DE9"/>
    <w:rsid w:val="00FA1231"/>
    <w:rsid w:val="00FC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5FABC"/>
  <w15:chartTrackingRefBased/>
  <w15:docId w15:val="{69C6754F-8A66-46C5-B579-0D05CD08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520E7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20E7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20E7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20E7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20E7A"/>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20E7A"/>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20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E7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20E7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20E7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20E7A"/>
    <w:rPr>
      <w:rFonts w:cstheme="majorBidi"/>
      <w:color w:val="0F4761" w:themeColor="accent1" w:themeShade="BF"/>
      <w:sz w:val="28"/>
      <w:szCs w:val="28"/>
    </w:rPr>
  </w:style>
  <w:style w:type="character" w:customStyle="1" w:styleId="50">
    <w:name w:val="标题 5 字符"/>
    <w:basedOn w:val="a0"/>
    <w:link w:val="5"/>
    <w:uiPriority w:val="9"/>
    <w:semiHidden/>
    <w:rsid w:val="00520E7A"/>
    <w:rPr>
      <w:rFonts w:cstheme="majorBidi"/>
      <w:color w:val="0F4761" w:themeColor="accent1" w:themeShade="BF"/>
      <w:sz w:val="24"/>
    </w:rPr>
  </w:style>
  <w:style w:type="character" w:customStyle="1" w:styleId="60">
    <w:name w:val="标题 6 字符"/>
    <w:basedOn w:val="a0"/>
    <w:link w:val="6"/>
    <w:uiPriority w:val="9"/>
    <w:semiHidden/>
    <w:rsid w:val="00520E7A"/>
    <w:rPr>
      <w:rFonts w:cstheme="majorBidi"/>
      <w:b/>
      <w:bCs/>
      <w:color w:val="0F4761" w:themeColor="accent1" w:themeShade="BF"/>
    </w:rPr>
  </w:style>
  <w:style w:type="character" w:customStyle="1" w:styleId="70">
    <w:name w:val="标题 7 字符"/>
    <w:basedOn w:val="a0"/>
    <w:link w:val="7"/>
    <w:uiPriority w:val="9"/>
    <w:semiHidden/>
    <w:rsid w:val="00520E7A"/>
    <w:rPr>
      <w:rFonts w:cstheme="majorBidi"/>
      <w:b/>
      <w:bCs/>
      <w:color w:val="595959" w:themeColor="text1" w:themeTint="A6"/>
    </w:rPr>
  </w:style>
  <w:style w:type="character" w:customStyle="1" w:styleId="80">
    <w:name w:val="标题 8 字符"/>
    <w:basedOn w:val="a0"/>
    <w:link w:val="8"/>
    <w:uiPriority w:val="9"/>
    <w:semiHidden/>
    <w:rsid w:val="00520E7A"/>
    <w:rPr>
      <w:rFonts w:cstheme="majorBidi"/>
      <w:color w:val="595959" w:themeColor="text1" w:themeTint="A6"/>
    </w:rPr>
  </w:style>
  <w:style w:type="character" w:customStyle="1" w:styleId="90">
    <w:name w:val="标题 9 字符"/>
    <w:basedOn w:val="a0"/>
    <w:link w:val="9"/>
    <w:uiPriority w:val="9"/>
    <w:semiHidden/>
    <w:rsid w:val="00520E7A"/>
    <w:rPr>
      <w:rFonts w:eastAsiaTheme="majorEastAsia" w:cstheme="majorBidi"/>
      <w:color w:val="595959" w:themeColor="text1" w:themeTint="A6"/>
    </w:rPr>
  </w:style>
  <w:style w:type="paragraph" w:styleId="a3">
    <w:name w:val="Title"/>
    <w:basedOn w:val="a"/>
    <w:next w:val="a"/>
    <w:link w:val="a4"/>
    <w:uiPriority w:val="10"/>
    <w:qFormat/>
    <w:rsid w:val="00520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E7A"/>
    <w:pPr>
      <w:spacing w:before="160"/>
      <w:jc w:val="center"/>
    </w:pPr>
    <w:rPr>
      <w:i/>
      <w:iCs/>
      <w:color w:val="404040" w:themeColor="text1" w:themeTint="BF"/>
    </w:rPr>
  </w:style>
  <w:style w:type="character" w:customStyle="1" w:styleId="a8">
    <w:name w:val="引用 字符"/>
    <w:basedOn w:val="a0"/>
    <w:link w:val="a7"/>
    <w:uiPriority w:val="29"/>
    <w:rsid w:val="00520E7A"/>
    <w:rPr>
      <w:i/>
      <w:iCs/>
      <w:color w:val="404040" w:themeColor="text1" w:themeTint="BF"/>
    </w:rPr>
  </w:style>
  <w:style w:type="paragraph" w:styleId="a9">
    <w:name w:val="List Paragraph"/>
    <w:basedOn w:val="a"/>
    <w:uiPriority w:val="34"/>
    <w:qFormat/>
    <w:rsid w:val="00520E7A"/>
    <w:pPr>
      <w:ind w:left="720"/>
      <w:contextualSpacing/>
    </w:pPr>
  </w:style>
  <w:style w:type="character" w:styleId="aa">
    <w:name w:val="Intense Emphasis"/>
    <w:basedOn w:val="a0"/>
    <w:uiPriority w:val="21"/>
    <w:qFormat/>
    <w:rsid w:val="00520E7A"/>
    <w:rPr>
      <w:i/>
      <w:iCs/>
      <w:color w:val="0F4761" w:themeColor="accent1" w:themeShade="BF"/>
    </w:rPr>
  </w:style>
  <w:style w:type="paragraph" w:styleId="ab">
    <w:name w:val="Intense Quote"/>
    <w:basedOn w:val="a"/>
    <w:next w:val="a"/>
    <w:link w:val="ac"/>
    <w:uiPriority w:val="30"/>
    <w:qFormat/>
    <w:rsid w:val="00520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20E7A"/>
    <w:rPr>
      <w:i/>
      <w:iCs/>
      <w:color w:val="0F4761" w:themeColor="accent1" w:themeShade="BF"/>
    </w:rPr>
  </w:style>
  <w:style w:type="character" w:styleId="ad">
    <w:name w:val="Intense Reference"/>
    <w:basedOn w:val="a0"/>
    <w:uiPriority w:val="32"/>
    <w:qFormat/>
    <w:rsid w:val="00520E7A"/>
    <w:rPr>
      <w:b/>
      <w:bCs/>
      <w:smallCaps/>
      <w:color w:val="0F4761" w:themeColor="accent1" w:themeShade="BF"/>
      <w:spacing w:val="5"/>
    </w:rPr>
  </w:style>
  <w:style w:type="paragraph" w:styleId="ae">
    <w:name w:val="header"/>
    <w:basedOn w:val="a"/>
    <w:link w:val="af"/>
    <w:uiPriority w:val="99"/>
    <w:unhideWhenUsed/>
    <w:rsid w:val="004B3061"/>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4B3061"/>
    <w:rPr>
      <w:sz w:val="18"/>
      <w:szCs w:val="18"/>
    </w:rPr>
  </w:style>
  <w:style w:type="paragraph" w:styleId="af0">
    <w:name w:val="footer"/>
    <w:basedOn w:val="a"/>
    <w:link w:val="af1"/>
    <w:uiPriority w:val="99"/>
    <w:unhideWhenUsed/>
    <w:rsid w:val="004B3061"/>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4B3061"/>
    <w:rPr>
      <w:sz w:val="18"/>
      <w:szCs w:val="18"/>
    </w:rPr>
  </w:style>
  <w:style w:type="paragraph" w:styleId="af2">
    <w:name w:val="Balloon Text"/>
    <w:basedOn w:val="a"/>
    <w:link w:val="af3"/>
    <w:uiPriority w:val="99"/>
    <w:semiHidden/>
    <w:unhideWhenUsed/>
    <w:rsid w:val="001D3153"/>
    <w:pPr>
      <w:spacing w:after="0" w:line="240" w:lineRule="auto"/>
    </w:pPr>
    <w:rPr>
      <w:sz w:val="18"/>
      <w:szCs w:val="18"/>
    </w:rPr>
  </w:style>
  <w:style w:type="character" w:customStyle="1" w:styleId="af3">
    <w:name w:val="批注框文本 字符"/>
    <w:basedOn w:val="a0"/>
    <w:link w:val="af2"/>
    <w:uiPriority w:val="99"/>
    <w:semiHidden/>
    <w:rsid w:val="001D31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59077">
      <w:bodyDiv w:val="1"/>
      <w:marLeft w:val="0"/>
      <w:marRight w:val="0"/>
      <w:marTop w:val="0"/>
      <w:marBottom w:val="0"/>
      <w:divBdr>
        <w:top w:val="none" w:sz="0" w:space="0" w:color="auto"/>
        <w:left w:val="none" w:sz="0" w:space="0" w:color="auto"/>
        <w:bottom w:val="none" w:sz="0" w:space="0" w:color="auto"/>
        <w:right w:val="none" w:sz="0" w:space="0" w:color="auto"/>
      </w:divBdr>
    </w:div>
    <w:div w:id="1289966897">
      <w:bodyDiv w:val="1"/>
      <w:marLeft w:val="0"/>
      <w:marRight w:val="0"/>
      <w:marTop w:val="0"/>
      <w:marBottom w:val="0"/>
      <w:divBdr>
        <w:top w:val="none" w:sz="0" w:space="0" w:color="auto"/>
        <w:left w:val="none" w:sz="0" w:space="0" w:color="auto"/>
        <w:bottom w:val="none" w:sz="0" w:space="0" w:color="auto"/>
        <w:right w:val="none" w:sz="0" w:space="0" w:color="auto"/>
      </w:divBdr>
    </w:div>
    <w:div w:id="1307277405">
      <w:bodyDiv w:val="1"/>
      <w:marLeft w:val="0"/>
      <w:marRight w:val="0"/>
      <w:marTop w:val="0"/>
      <w:marBottom w:val="0"/>
      <w:divBdr>
        <w:top w:val="none" w:sz="0" w:space="0" w:color="auto"/>
        <w:left w:val="none" w:sz="0" w:space="0" w:color="auto"/>
        <w:bottom w:val="none" w:sz="0" w:space="0" w:color="auto"/>
        <w:right w:val="none" w:sz="0" w:space="0" w:color="auto"/>
      </w:divBdr>
    </w:div>
    <w:div w:id="173573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M90h</dc:creator>
  <cp:keywords/>
  <dc:description/>
  <cp:lastModifiedBy>PC</cp:lastModifiedBy>
  <cp:revision>36</cp:revision>
  <cp:lastPrinted>2025-04-14T00:05:00Z</cp:lastPrinted>
  <dcterms:created xsi:type="dcterms:W3CDTF">2025-04-11T01:11:00Z</dcterms:created>
  <dcterms:modified xsi:type="dcterms:W3CDTF">2025-04-14T01:55:00Z</dcterms:modified>
</cp:coreProperties>
</file>